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Доклад на тему:</w:t>
      </w: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 xml:space="preserve">«Использование приема развития критического мышления </w:t>
      </w: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 xml:space="preserve">«Кубик </w:t>
      </w:r>
      <w:proofErr w:type="spellStart"/>
      <w:r w:rsidRPr="0074230D">
        <w:rPr>
          <w:rFonts w:ascii="Times New Roman" w:hAnsi="Times New Roman" w:cs="Times New Roman"/>
          <w:color w:val="000000" w:themeColor="text1"/>
          <w:sz w:val="28"/>
          <w:szCs w:val="28"/>
          <w:shd w:val="clear" w:color="auto" w:fill="FFFFFF"/>
        </w:rPr>
        <w:t>Блума</w:t>
      </w:r>
      <w:proofErr w:type="spellEnd"/>
      <w:r w:rsidRPr="0074230D">
        <w:rPr>
          <w:rFonts w:ascii="Times New Roman" w:hAnsi="Times New Roman" w:cs="Times New Roman"/>
          <w:color w:val="000000" w:themeColor="text1"/>
          <w:sz w:val="28"/>
          <w:szCs w:val="28"/>
          <w:shd w:val="clear" w:color="auto" w:fill="FFFFFF"/>
        </w:rPr>
        <w:t>» на уроках биологии»</w:t>
      </w: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center"/>
        <w:rPr>
          <w:rFonts w:ascii="Times New Roman" w:hAnsi="Times New Roman" w:cs="Times New Roman"/>
          <w:color w:val="000000" w:themeColor="text1"/>
          <w:sz w:val="28"/>
          <w:szCs w:val="28"/>
          <w:shd w:val="clear" w:color="auto" w:fill="FFFFFF"/>
        </w:rPr>
      </w:pPr>
    </w:p>
    <w:p w:rsidR="003531C3" w:rsidRPr="0074230D" w:rsidRDefault="003531C3" w:rsidP="00CE01A2">
      <w:pPr>
        <w:spacing w:after="160" w:line="259" w:lineRule="auto"/>
        <w:jc w:val="center"/>
        <w:rPr>
          <w:rFonts w:ascii="Times New Roman" w:hAnsi="Times New Roman" w:cs="Times New Roman"/>
          <w:color w:val="000000" w:themeColor="text1"/>
          <w:sz w:val="28"/>
          <w:szCs w:val="28"/>
          <w:shd w:val="clear" w:color="auto" w:fill="FFFFFF"/>
        </w:rPr>
      </w:pPr>
    </w:p>
    <w:p w:rsidR="003531C3" w:rsidRPr="0074230D" w:rsidRDefault="003531C3" w:rsidP="00EA564C">
      <w:pPr>
        <w:spacing w:after="160" w:line="259" w:lineRule="auto"/>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Выполнила:</w:t>
      </w: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 xml:space="preserve">учитель биологии </w:t>
      </w: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МБОУ «</w:t>
      </w:r>
      <w:proofErr w:type="spellStart"/>
      <w:r w:rsidRPr="0074230D">
        <w:rPr>
          <w:rFonts w:ascii="Times New Roman" w:hAnsi="Times New Roman" w:cs="Times New Roman"/>
          <w:color w:val="000000" w:themeColor="text1"/>
          <w:sz w:val="28"/>
          <w:szCs w:val="28"/>
          <w:shd w:val="clear" w:color="auto" w:fill="FFFFFF"/>
        </w:rPr>
        <w:t>Добрушинская</w:t>
      </w:r>
      <w:proofErr w:type="spellEnd"/>
      <w:r w:rsidRPr="0074230D">
        <w:rPr>
          <w:rFonts w:ascii="Times New Roman" w:hAnsi="Times New Roman" w:cs="Times New Roman"/>
          <w:color w:val="000000" w:themeColor="text1"/>
          <w:sz w:val="28"/>
          <w:szCs w:val="28"/>
          <w:shd w:val="clear" w:color="auto" w:fill="FFFFFF"/>
        </w:rPr>
        <w:t xml:space="preserve"> СШ»</w:t>
      </w: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r w:rsidRPr="0074230D">
        <w:rPr>
          <w:rFonts w:ascii="Times New Roman" w:hAnsi="Times New Roman" w:cs="Times New Roman"/>
          <w:color w:val="000000" w:themeColor="text1"/>
          <w:sz w:val="28"/>
          <w:szCs w:val="28"/>
          <w:shd w:val="clear" w:color="auto" w:fill="FFFFFF"/>
        </w:rPr>
        <w:t>Эмир-</w:t>
      </w:r>
      <w:proofErr w:type="spellStart"/>
      <w:r w:rsidRPr="0074230D">
        <w:rPr>
          <w:rFonts w:ascii="Times New Roman" w:hAnsi="Times New Roman" w:cs="Times New Roman"/>
          <w:color w:val="000000" w:themeColor="text1"/>
          <w:sz w:val="28"/>
          <w:szCs w:val="28"/>
          <w:shd w:val="clear" w:color="auto" w:fill="FFFFFF"/>
        </w:rPr>
        <w:t>Аметова</w:t>
      </w:r>
      <w:proofErr w:type="spellEnd"/>
      <w:r w:rsidRPr="0074230D">
        <w:rPr>
          <w:rFonts w:ascii="Times New Roman" w:hAnsi="Times New Roman" w:cs="Times New Roman"/>
          <w:color w:val="000000" w:themeColor="text1"/>
          <w:sz w:val="28"/>
          <w:szCs w:val="28"/>
          <w:shd w:val="clear" w:color="auto" w:fill="FFFFFF"/>
        </w:rPr>
        <w:t xml:space="preserve"> Э.Р.</w:t>
      </w: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CE01A2">
      <w:pPr>
        <w:spacing w:after="160" w:line="259" w:lineRule="auto"/>
        <w:jc w:val="right"/>
        <w:rPr>
          <w:rFonts w:ascii="Times New Roman" w:hAnsi="Times New Roman" w:cs="Times New Roman"/>
          <w:color w:val="000000" w:themeColor="text1"/>
          <w:sz w:val="28"/>
          <w:szCs w:val="28"/>
          <w:shd w:val="clear" w:color="auto" w:fill="FFFFFF"/>
        </w:rPr>
      </w:pPr>
    </w:p>
    <w:p w:rsidR="00CE01A2" w:rsidRPr="0074230D" w:rsidRDefault="00CE01A2" w:rsidP="00EA564C">
      <w:pPr>
        <w:spacing w:after="160" w:line="259" w:lineRule="auto"/>
        <w:jc w:val="center"/>
        <w:rPr>
          <w:rFonts w:ascii="Times New Roman" w:hAnsi="Times New Roman" w:cs="Times New Roman"/>
          <w:color w:val="000000" w:themeColor="text1"/>
          <w:sz w:val="28"/>
          <w:szCs w:val="28"/>
          <w:shd w:val="clear" w:color="auto" w:fill="FFFFFF"/>
        </w:rPr>
      </w:pPr>
      <w:bookmarkStart w:id="0" w:name="_GoBack"/>
      <w:bookmarkEnd w:id="0"/>
      <w:r w:rsidRPr="0074230D">
        <w:rPr>
          <w:rFonts w:ascii="Times New Roman" w:hAnsi="Times New Roman" w:cs="Times New Roman"/>
          <w:color w:val="000000" w:themeColor="text1"/>
          <w:sz w:val="28"/>
          <w:szCs w:val="28"/>
          <w:shd w:val="clear" w:color="auto" w:fill="FFFFFF"/>
        </w:rPr>
        <w:br w:type="page"/>
      </w:r>
    </w:p>
    <w:p w:rsidR="00EA564C" w:rsidRPr="0074230D" w:rsidRDefault="00EA564C" w:rsidP="00EA564C">
      <w:pPr>
        <w:spacing w:after="0" w:line="360" w:lineRule="auto"/>
        <w:ind w:firstLine="709"/>
        <w:jc w:val="center"/>
        <w:rPr>
          <w:rFonts w:ascii="Times New Roman" w:hAnsi="Times New Roman" w:cs="Times New Roman"/>
          <w:b/>
          <w:color w:val="000000" w:themeColor="text1"/>
          <w:sz w:val="28"/>
          <w:szCs w:val="28"/>
        </w:rPr>
      </w:pPr>
      <w:r w:rsidRPr="0074230D">
        <w:rPr>
          <w:rFonts w:ascii="Times New Roman" w:hAnsi="Times New Roman" w:cs="Times New Roman"/>
          <w:b/>
          <w:color w:val="000000" w:themeColor="text1"/>
          <w:sz w:val="28"/>
          <w:szCs w:val="28"/>
        </w:rPr>
        <w:lastRenderedPageBreak/>
        <w:t>1. Введение</w:t>
      </w:r>
    </w:p>
    <w:p w:rsidR="00BE42EE" w:rsidRPr="0074230D" w:rsidRDefault="00BE42EE" w:rsidP="00D73DF5">
      <w:pPr>
        <w:spacing w:after="0" w:line="360" w:lineRule="auto"/>
        <w:ind w:firstLine="709"/>
        <w:jc w:val="both"/>
        <w:rPr>
          <w:rFonts w:ascii="Times New Roman" w:hAnsi="Times New Roman" w:cs="Times New Roman"/>
          <w:color w:val="000000" w:themeColor="text1"/>
          <w:sz w:val="28"/>
          <w:szCs w:val="28"/>
        </w:rPr>
      </w:pPr>
      <w:r w:rsidRPr="0074230D">
        <w:rPr>
          <w:rFonts w:ascii="Times New Roman" w:hAnsi="Times New Roman" w:cs="Times New Roman"/>
          <w:color w:val="000000" w:themeColor="text1"/>
          <w:sz w:val="28"/>
          <w:szCs w:val="28"/>
        </w:rPr>
        <w:t xml:space="preserve">С изменением целей образовательного процесса, произошли существенные изменения и с подходами к обучению. Если раньше учитель воспринимался как один из главных источников информации, и его роль была учить своей науке, то теперь источников информации огромное количество и роль учителя – не позволить </w:t>
      </w:r>
      <w:proofErr w:type="gramStart"/>
      <w:r w:rsidRPr="0074230D">
        <w:rPr>
          <w:rFonts w:ascii="Times New Roman" w:hAnsi="Times New Roman" w:cs="Times New Roman"/>
          <w:color w:val="000000" w:themeColor="text1"/>
          <w:sz w:val="28"/>
          <w:szCs w:val="28"/>
        </w:rPr>
        <w:t>заплутать</w:t>
      </w:r>
      <w:proofErr w:type="gramEnd"/>
      <w:r w:rsidRPr="0074230D">
        <w:rPr>
          <w:rFonts w:ascii="Times New Roman" w:hAnsi="Times New Roman" w:cs="Times New Roman"/>
          <w:color w:val="000000" w:themeColor="text1"/>
          <w:sz w:val="28"/>
          <w:szCs w:val="28"/>
        </w:rPr>
        <w:t xml:space="preserve"> школьникам в этом потоке информации. Акцент сместился на позицию – учить детей учиться. Для этого нужны активные методы обучения. Традиционные методики уходят в прошлое, тем более что согласно пирамиде обучения при пассивных методах усваивается совсем небольшое количество информации. А при активных методах напротив практически вся информация усваивается и потом с легкостью воспроизводится. </w:t>
      </w:r>
    </w:p>
    <w:p w:rsidR="00BE42EE" w:rsidRPr="0074230D" w:rsidRDefault="00BE42EE" w:rsidP="00D73DF5">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hAnsi="Times New Roman" w:cs="Times New Roman"/>
          <w:color w:val="000000" w:themeColor="text1"/>
          <w:sz w:val="28"/>
          <w:szCs w:val="28"/>
        </w:rPr>
        <w:t xml:space="preserve">С этой целью разработаны технологии критического мышления. Один из популярных приемов -  </w:t>
      </w:r>
      <w:r w:rsidRPr="0074230D">
        <w:rPr>
          <w:rFonts w:ascii="Times New Roman" w:eastAsia="Times New Roman" w:hAnsi="Times New Roman" w:cs="Times New Roman"/>
          <w:iCs/>
          <w:color w:val="000000" w:themeColor="text1"/>
          <w:sz w:val="28"/>
          <w:szCs w:val="28"/>
        </w:rPr>
        <w:t xml:space="preserve">«Кубик </w:t>
      </w:r>
      <w:proofErr w:type="spellStart"/>
      <w:r w:rsidRPr="0074230D">
        <w:rPr>
          <w:rFonts w:ascii="Times New Roman" w:eastAsia="Times New Roman" w:hAnsi="Times New Roman" w:cs="Times New Roman"/>
          <w:iCs/>
          <w:color w:val="000000" w:themeColor="text1"/>
          <w:sz w:val="28"/>
          <w:szCs w:val="28"/>
        </w:rPr>
        <w:t>Блума</w:t>
      </w:r>
      <w:proofErr w:type="spellEnd"/>
      <w:r w:rsidRPr="0074230D">
        <w:rPr>
          <w:rFonts w:ascii="Times New Roman" w:eastAsia="Times New Roman" w:hAnsi="Times New Roman" w:cs="Times New Roman"/>
          <w:iCs/>
          <w:color w:val="000000" w:themeColor="text1"/>
          <w:sz w:val="28"/>
          <w:szCs w:val="28"/>
        </w:rPr>
        <w:t xml:space="preserve">», разработанный американским ученым и психологом Бенджамином </w:t>
      </w:r>
      <w:proofErr w:type="spellStart"/>
      <w:r w:rsidRPr="0074230D">
        <w:rPr>
          <w:rFonts w:ascii="Times New Roman" w:eastAsia="Times New Roman" w:hAnsi="Times New Roman" w:cs="Times New Roman"/>
          <w:iCs/>
          <w:color w:val="000000" w:themeColor="text1"/>
          <w:sz w:val="28"/>
          <w:szCs w:val="28"/>
        </w:rPr>
        <w:t>Блумом</w:t>
      </w:r>
      <w:proofErr w:type="spellEnd"/>
      <w:r w:rsidRPr="0074230D">
        <w:rPr>
          <w:rFonts w:ascii="Times New Roman" w:eastAsia="Times New Roman" w:hAnsi="Times New Roman" w:cs="Times New Roman"/>
          <w:iCs/>
          <w:color w:val="000000" w:themeColor="text1"/>
          <w:sz w:val="28"/>
          <w:szCs w:val="28"/>
        </w:rPr>
        <w:t xml:space="preserve">. </w:t>
      </w:r>
    </w:p>
    <w:p w:rsidR="00EA564C" w:rsidRPr="0074230D" w:rsidRDefault="00EA564C" w:rsidP="00EA564C">
      <w:pPr>
        <w:spacing w:after="0" w:line="360" w:lineRule="auto"/>
        <w:ind w:firstLine="709"/>
        <w:jc w:val="center"/>
        <w:rPr>
          <w:rFonts w:ascii="Times New Roman" w:eastAsia="Times New Roman" w:hAnsi="Times New Roman" w:cs="Times New Roman"/>
          <w:b/>
          <w:iCs/>
          <w:color w:val="000000" w:themeColor="text1"/>
          <w:sz w:val="28"/>
          <w:szCs w:val="28"/>
        </w:rPr>
      </w:pPr>
      <w:r w:rsidRPr="0074230D">
        <w:rPr>
          <w:rFonts w:ascii="Times New Roman" w:eastAsia="Times New Roman" w:hAnsi="Times New Roman" w:cs="Times New Roman"/>
          <w:b/>
          <w:iCs/>
          <w:color w:val="000000" w:themeColor="text1"/>
          <w:sz w:val="28"/>
          <w:szCs w:val="28"/>
        </w:rPr>
        <w:t>2. Основная часть</w:t>
      </w:r>
    </w:p>
    <w:p w:rsidR="00BE42EE" w:rsidRPr="0074230D" w:rsidRDefault="00BE42EE" w:rsidP="00D73DF5">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eastAsia="Times New Roman" w:hAnsi="Times New Roman" w:cs="Times New Roman"/>
          <w:iCs/>
          <w:color w:val="000000" w:themeColor="text1"/>
          <w:sz w:val="28"/>
          <w:szCs w:val="28"/>
        </w:rPr>
        <w:t xml:space="preserve">Бенджамин </w:t>
      </w:r>
      <w:proofErr w:type="spellStart"/>
      <w:r w:rsidRPr="0074230D">
        <w:rPr>
          <w:rFonts w:ascii="Times New Roman" w:eastAsia="Times New Roman" w:hAnsi="Times New Roman" w:cs="Times New Roman"/>
          <w:iCs/>
          <w:color w:val="000000" w:themeColor="text1"/>
          <w:sz w:val="28"/>
          <w:szCs w:val="28"/>
        </w:rPr>
        <w:t>Блум</w:t>
      </w:r>
      <w:proofErr w:type="spellEnd"/>
      <w:r w:rsidRPr="0074230D">
        <w:rPr>
          <w:rFonts w:ascii="Times New Roman" w:eastAsia="Times New Roman" w:hAnsi="Times New Roman" w:cs="Times New Roman"/>
          <w:iCs/>
          <w:color w:val="000000" w:themeColor="text1"/>
          <w:sz w:val="28"/>
          <w:szCs w:val="28"/>
        </w:rPr>
        <w:t xml:space="preserve"> известен как автор уникальной системы алгоритмов педагогической деятельности. </w:t>
      </w:r>
      <w:proofErr w:type="gramStart"/>
      <w:r w:rsidRPr="0074230D">
        <w:rPr>
          <w:rFonts w:ascii="Times New Roman" w:eastAsia="Times New Roman" w:hAnsi="Times New Roman" w:cs="Times New Roman"/>
          <w:iCs/>
          <w:color w:val="000000" w:themeColor="text1"/>
          <w:sz w:val="28"/>
          <w:szCs w:val="28"/>
        </w:rPr>
        <w:t>Образовательные цели, согласно его теории, разделяются на три блока: когнитивная («Знаю»), психомоторная («Творю») и аффективная («Умею»).</w:t>
      </w:r>
      <w:proofErr w:type="gramEnd"/>
      <w:r w:rsidRPr="0074230D">
        <w:rPr>
          <w:rFonts w:ascii="Times New Roman" w:eastAsia="Times New Roman" w:hAnsi="Times New Roman" w:cs="Times New Roman"/>
          <w:iCs/>
          <w:color w:val="000000" w:themeColor="text1"/>
          <w:sz w:val="28"/>
          <w:szCs w:val="28"/>
        </w:rPr>
        <w:t xml:space="preserve"> Таким образом учащийся не получает готовое решение, или готовую теорию. Перед ним ставится проблема, пути решения которой он находит самостоятельно. </w:t>
      </w:r>
    </w:p>
    <w:p w:rsidR="00D73DF5" w:rsidRPr="0074230D" w:rsidRDefault="00D73DF5" w:rsidP="00EA564C">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4BE908C3" wp14:editId="4602004C">
            <wp:simplePos x="0" y="0"/>
            <wp:positionH relativeFrom="column">
              <wp:posOffset>-15875</wp:posOffset>
            </wp:positionH>
            <wp:positionV relativeFrom="paragraph">
              <wp:posOffset>1263015</wp:posOffset>
            </wp:positionV>
            <wp:extent cx="5937885" cy="2101850"/>
            <wp:effectExtent l="0" t="0" r="5715" b="0"/>
            <wp:wrapTight wrapText="bothSides">
              <wp:wrapPolygon edited="0">
                <wp:start x="0" y="0"/>
                <wp:lineTo x="0" y="21339"/>
                <wp:lineTo x="21551" y="21339"/>
                <wp:lineTo x="2155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101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2EE" w:rsidRPr="0074230D">
        <w:rPr>
          <w:rFonts w:ascii="Times New Roman" w:eastAsia="Times New Roman" w:hAnsi="Times New Roman" w:cs="Times New Roman"/>
          <w:iCs/>
          <w:color w:val="000000" w:themeColor="text1"/>
          <w:sz w:val="28"/>
          <w:szCs w:val="28"/>
        </w:rPr>
        <w:t xml:space="preserve">Для применения данной методики необходим обычный бумажный куб, грани которого подписаны: «Назови», «Почему», «Объясни», «Предложи», «Придумай», «Поделись». После формулирования темы урока, кубик </w:t>
      </w:r>
      <w:r w:rsidR="00BE42EE" w:rsidRPr="0074230D">
        <w:rPr>
          <w:rFonts w:ascii="Times New Roman" w:eastAsia="Times New Roman" w:hAnsi="Times New Roman" w:cs="Times New Roman"/>
          <w:iCs/>
          <w:color w:val="000000" w:themeColor="text1"/>
          <w:sz w:val="28"/>
          <w:szCs w:val="28"/>
        </w:rPr>
        <w:lastRenderedPageBreak/>
        <w:t>начинает работать. Тема должна быть обязательно сформулирована, для того чтобы очертить круг вопросов, на которые придется отвечать.</w:t>
      </w:r>
    </w:p>
    <w:p w:rsidR="00D73DF5" w:rsidRPr="0074230D" w:rsidRDefault="00D73DF5" w:rsidP="00D73DF5">
      <w:pPr>
        <w:spacing w:after="0" w:line="360" w:lineRule="auto"/>
        <w:ind w:firstLine="709"/>
        <w:jc w:val="center"/>
        <w:rPr>
          <w:rFonts w:ascii="Times New Roman" w:eastAsia="Times New Roman" w:hAnsi="Times New Roman" w:cs="Times New Roman"/>
          <w:iCs/>
          <w:color w:val="000000" w:themeColor="text1"/>
          <w:sz w:val="28"/>
          <w:szCs w:val="28"/>
        </w:rPr>
      </w:pPr>
      <w:r w:rsidRPr="0074230D">
        <w:rPr>
          <w:rFonts w:ascii="Times New Roman" w:eastAsia="Times New Roman" w:hAnsi="Times New Roman" w:cs="Times New Roman"/>
          <w:iCs/>
          <w:color w:val="000000" w:themeColor="text1"/>
          <w:sz w:val="28"/>
          <w:szCs w:val="28"/>
        </w:rPr>
        <w:t>Грани Кубика</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b/>
          <w:bCs/>
          <w:color w:val="000000" w:themeColor="text1"/>
          <w:sz w:val="28"/>
          <w:szCs w:val="28"/>
          <w:shd w:val="clear" w:color="auto" w:fill="FFFFFF"/>
        </w:rPr>
        <w:t>Назови</w:t>
      </w:r>
      <w:r w:rsidRPr="0074230D">
        <w:rPr>
          <w:rFonts w:ascii="Times New Roman" w:eastAsia="Times New Roman" w:hAnsi="Times New Roman" w:cs="Times New Roman"/>
          <w:color w:val="000000" w:themeColor="text1"/>
          <w:sz w:val="28"/>
          <w:szCs w:val="28"/>
          <w:shd w:val="clear" w:color="auto" w:fill="FFFFFF"/>
        </w:rPr>
        <w:t>. Предполагает воспроизведение знаний. Это самые простые вопросы. Ученику предлагается просто назвать предмет, явление, термин и т.д.</w:t>
      </w:r>
    </w:p>
    <w:p w:rsidR="00FA1F63" w:rsidRPr="0074230D" w:rsidRDefault="00FA1F63" w:rsidP="00D73DF5">
      <w:pPr>
        <w:shd w:val="clear" w:color="auto" w:fill="FFFFFF"/>
        <w:spacing w:after="0" w:line="360" w:lineRule="auto"/>
        <w:ind w:firstLine="709"/>
        <w:rPr>
          <w:rFonts w:ascii="Times New Roman" w:eastAsia="Times New Roman" w:hAnsi="Times New Roman" w:cs="Times New Roman"/>
          <w:color w:val="000000" w:themeColor="text1"/>
          <w:sz w:val="28"/>
          <w:szCs w:val="28"/>
          <w:shd w:val="clear" w:color="auto" w:fill="FFFFFF"/>
        </w:rPr>
      </w:pPr>
      <w:r w:rsidRPr="0074230D">
        <w:rPr>
          <w:rFonts w:ascii="Times New Roman" w:eastAsia="Times New Roman" w:hAnsi="Times New Roman" w:cs="Times New Roman"/>
          <w:i/>
          <w:color w:val="000000" w:themeColor="text1"/>
          <w:sz w:val="28"/>
          <w:szCs w:val="28"/>
          <w:shd w:val="clear" w:color="auto" w:fill="FFFFFF"/>
        </w:rPr>
        <w:t>Например:</w:t>
      </w:r>
      <w:r w:rsidRPr="0074230D">
        <w:rPr>
          <w:rFonts w:ascii="Times New Roman" w:eastAsia="Times New Roman" w:hAnsi="Times New Roman" w:cs="Times New Roman"/>
          <w:color w:val="000000" w:themeColor="text1"/>
          <w:sz w:val="28"/>
          <w:szCs w:val="28"/>
          <w:shd w:val="clear" w:color="auto" w:fill="FFFFFF"/>
        </w:rPr>
        <w:t xml:space="preserve"> </w:t>
      </w:r>
      <w:r w:rsidR="00D73DF5" w:rsidRPr="0074230D">
        <w:rPr>
          <w:rFonts w:ascii="Times New Roman" w:eastAsia="Times New Roman" w:hAnsi="Times New Roman" w:cs="Times New Roman"/>
          <w:color w:val="000000" w:themeColor="text1"/>
          <w:sz w:val="28"/>
          <w:szCs w:val="28"/>
          <w:shd w:val="clear" w:color="auto" w:fill="FFFFFF"/>
        </w:rPr>
        <w:t xml:space="preserve">Тема: «Отдел </w:t>
      </w:r>
      <w:proofErr w:type="gramStart"/>
      <w:r w:rsidR="00D73DF5" w:rsidRPr="0074230D">
        <w:rPr>
          <w:rFonts w:ascii="Times New Roman" w:eastAsia="Times New Roman" w:hAnsi="Times New Roman" w:cs="Times New Roman"/>
          <w:color w:val="000000" w:themeColor="text1"/>
          <w:sz w:val="28"/>
          <w:szCs w:val="28"/>
          <w:shd w:val="clear" w:color="auto" w:fill="FFFFFF"/>
        </w:rPr>
        <w:t>Моховидные</w:t>
      </w:r>
      <w:proofErr w:type="gramEnd"/>
      <w:r w:rsidR="00D73DF5" w:rsidRPr="0074230D">
        <w:rPr>
          <w:rFonts w:ascii="Times New Roman" w:eastAsia="Times New Roman" w:hAnsi="Times New Roman" w:cs="Times New Roman"/>
          <w:color w:val="000000" w:themeColor="text1"/>
          <w:sz w:val="28"/>
          <w:szCs w:val="28"/>
          <w:shd w:val="clear" w:color="auto" w:fill="FFFFFF"/>
        </w:rPr>
        <w:t xml:space="preserve">». </w:t>
      </w:r>
      <w:r w:rsidRPr="0074230D">
        <w:rPr>
          <w:rFonts w:ascii="Times New Roman" w:eastAsia="Times New Roman" w:hAnsi="Times New Roman" w:cs="Times New Roman"/>
          <w:color w:val="000000" w:themeColor="text1"/>
          <w:sz w:val="28"/>
          <w:szCs w:val="28"/>
          <w:shd w:val="clear" w:color="auto" w:fill="FFFFFF"/>
        </w:rPr>
        <w:t>Назови: органы у мхов, классы моховидных, виды мхов.</w:t>
      </w:r>
    </w:p>
    <w:p w:rsidR="00BE42EE" w:rsidRPr="0074230D" w:rsidRDefault="00BE42EE" w:rsidP="00D73DF5">
      <w:pPr>
        <w:shd w:val="clear" w:color="auto" w:fill="FFFFFF"/>
        <w:spacing w:after="0" w:line="360" w:lineRule="auto"/>
        <w:ind w:firstLine="709"/>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shd w:val="clear" w:color="auto" w:fill="FFFFFF"/>
        </w:rPr>
        <w:t>Данный блок можно разнообразить вариативными заданиями, которые помогают проверить самые общие знания по теме.</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b/>
          <w:bCs/>
          <w:color w:val="000000" w:themeColor="text1"/>
          <w:sz w:val="28"/>
          <w:szCs w:val="28"/>
          <w:shd w:val="clear" w:color="auto" w:fill="FFFFFF"/>
        </w:rPr>
        <w:t>Почему</w:t>
      </w:r>
      <w:r w:rsidRPr="0074230D">
        <w:rPr>
          <w:rFonts w:ascii="Times New Roman" w:eastAsia="Times New Roman" w:hAnsi="Times New Roman" w:cs="Times New Roman"/>
          <w:color w:val="000000" w:themeColor="text1"/>
          <w:sz w:val="28"/>
          <w:szCs w:val="28"/>
          <w:shd w:val="clear" w:color="auto" w:fill="FFFFFF"/>
        </w:rPr>
        <w:t>. Это блок вопросов позволяет сформулировать причинно-следственные связи, то есть описать процессы, которые происходят с указанным предметом, явлением.</w:t>
      </w:r>
    </w:p>
    <w:p w:rsidR="00FA1F63"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74230D">
        <w:rPr>
          <w:rFonts w:ascii="Times New Roman" w:eastAsia="Times New Roman" w:hAnsi="Times New Roman" w:cs="Times New Roman"/>
          <w:i/>
          <w:color w:val="000000" w:themeColor="text1"/>
          <w:sz w:val="28"/>
          <w:szCs w:val="28"/>
          <w:shd w:val="clear" w:color="auto" w:fill="FFFFFF"/>
        </w:rPr>
        <w:t>Например:</w:t>
      </w:r>
      <w:r w:rsidRPr="0074230D">
        <w:rPr>
          <w:rFonts w:ascii="Times New Roman" w:eastAsia="Times New Roman" w:hAnsi="Times New Roman" w:cs="Times New Roman"/>
          <w:color w:val="000000" w:themeColor="text1"/>
          <w:sz w:val="28"/>
          <w:szCs w:val="28"/>
          <w:shd w:val="clear" w:color="auto" w:fill="FFFFFF"/>
        </w:rPr>
        <w:t xml:space="preserve"> </w:t>
      </w:r>
      <w:r w:rsidR="00D73DF5" w:rsidRPr="0074230D">
        <w:rPr>
          <w:rFonts w:ascii="Times New Roman" w:eastAsia="Times New Roman" w:hAnsi="Times New Roman" w:cs="Times New Roman"/>
          <w:color w:val="000000" w:themeColor="text1"/>
          <w:sz w:val="28"/>
          <w:szCs w:val="28"/>
          <w:shd w:val="clear" w:color="auto" w:fill="FFFFFF"/>
        </w:rPr>
        <w:t>п</w:t>
      </w:r>
      <w:r w:rsidR="00FA1F63" w:rsidRPr="0074230D">
        <w:rPr>
          <w:rFonts w:ascii="Times New Roman" w:eastAsia="Times New Roman" w:hAnsi="Times New Roman" w:cs="Times New Roman"/>
          <w:color w:val="000000" w:themeColor="text1"/>
          <w:sz w:val="28"/>
          <w:szCs w:val="28"/>
          <w:shd w:val="clear" w:color="auto" w:fill="FFFFFF"/>
        </w:rPr>
        <w:t>очему мхи растут во влажных местах; почему класс Печёночники, считается более древней группой, чем Листостебельные мхи?</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74230D">
        <w:rPr>
          <w:rFonts w:ascii="Times New Roman" w:eastAsia="Times New Roman" w:hAnsi="Times New Roman" w:cs="Times New Roman"/>
          <w:b/>
          <w:bCs/>
          <w:color w:val="000000" w:themeColor="text1"/>
          <w:sz w:val="28"/>
          <w:szCs w:val="28"/>
          <w:shd w:val="clear" w:color="auto" w:fill="FFFFFF"/>
        </w:rPr>
        <w:t>Объясни</w:t>
      </w:r>
      <w:r w:rsidRPr="0074230D">
        <w:rPr>
          <w:rFonts w:ascii="Times New Roman" w:eastAsia="Times New Roman" w:hAnsi="Times New Roman" w:cs="Times New Roman"/>
          <w:color w:val="000000" w:themeColor="text1"/>
          <w:sz w:val="28"/>
          <w:szCs w:val="28"/>
          <w:shd w:val="clear" w:color="auto" w:fill="FFFFFF"/>
        </w:rPr>
        <w:t>. Это вопросы уточняющие. Они помогают увидеть проблему в разных</w:t>
      </w:r>
      <w:r w:rsidRPr="0074230D">
        <w:rPr>
          <w:rFonts w:ascii="Times New Roman" w:eastAsia="Times New Roman" w:hAnsi="Times New Roman" w:cs="Times New Roman"/>
          <w:color w:val="000000" w:themeColor="text1"/>
          <w:sz w:val="28"/>
          <w:szCs w:val="28"/>
        </w:rPr>
        <w:t xml:space="preserve"> </w:t>
      </w:r>
      <w:r w:rsidRPr="0074230D">
        <w:rPr>
          <w:rFonts w:ascii="Times New Roman" w:eastAsia="Times New Roman" w:hAnsi="Times New Roman" w:cs="Times New Roman"/>
          <w:color w:val="000000" w:themeColor="text1"/>
          <w:sz w:val="28"/>
          <w:szCs w:val="28"/>
          <w:shd w:val="clear" w:color="auto" w:fill="FFFFFF"/>
        </w:rPr>
        <w:t>аспектах и сфокусировать внимание на всех сторонах заданной проблемы.</w:t>
      </w:r>
    </w:p>
    <w:p w:rsidR="00BE42EE" w:rsidRPr="0074230D" w:rsidRDefault="00FA1F63"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i/>
          <w:color w:val="000000" w:themeColor="text1"/>
          <w:sz w:val="28"/>
          <w:szCs w:val="28"/>
          <w:shd w:val="clear" w:color="auto" w:fill="FFFFFF"/>
        </w:rPr>
        <w:t>Например:</w:t>
      </w:r>
      <w:r w:rsidRPr="0074230D">
        <w:rPr>
          <w:rFonts w:ascii="Times New Roman" w:eastAsia="Times New Roman" w:hAnsi="Times New Roman" w:cs="Times New Roman"/>
          <w:color w:val="000000" w:themeColor="text1"/>
          <w:sz w:val="28"/>
          <w:szCs w:val="28"/>
          <w:shd w:val="clear" w:color="auto" w:fill="FFFFFF"/>
        </w:rPr>
        <w:t xml:space="preserve"> </w:t>
      </w:r>
      <w:r w:rsidR="00D73DF5" w:rsidRPr="0074230D">
        <w:rPr>
          <w:rFonts w:ascii="Times New Roman" w:eastAsia="Times New Roman" w:hAnsi="Times New Roman" w:cs="Times New Roman"/>
          <w:color w:val="000000" w:themeColor="text1"/>
          <w:sz w:val="28"/>
          <w:szCs w:val="28"/>
          <w:shd w:val="clear" w:color="auto" w:fill="FFFFFF"/>
        </w:rPr>
        <w:t>о</w:t>
      </w:r>
      <w:r w:rsidRPr="0074230D">
        <w:rPr>
          <w:rFonts w:ascii="Times New Roman" w:eastAsia="Times New Roman" w:hAnsi="Times New Roman" w:cs="Times New Roman"/>
          <w:color w:val="000000" w:themeColor="text1"/>
          <w:sz w:val="28"/>
          <w:szCs w:val="28"/>
          <w:shd w:val="clear" w:color="auto" w:fill="FFFFFF"/>
        </w:rPr>
        <w:t>бъясни процесс оплодотворения у мхов</w:t>
      </w:r>
      <w:r w:rsidR="00D73DF5" w:rsidRPr="0074230D">
        <w:rPr>
          <w:rFonts w:ascii="Times New Roman" w:eastAsia="Times New Roman" w:hAnsi="Times New Roman" w:cs="Times New Roman"/>
          <w:color w:val="000000" w:themeColor="text1"/>
          <w:sz w:val="28"/>
          <w:szCs w:val="28"/>
          <w:shd w:val="clear" w:color="auto" w:fill="FFFFFF"/>
        </w:rPr>
        <w:t>.</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b/>
          <w:bCs/>
          <w:color w:val="000000" w:themeColor="text1"/>
          <w:sz w:val="28"/>
          <w:szCs w:val="28"/>
          <w:shd w:val="clear" w:color="auto" w:fill="FFFFFF"/>
        </w:rPr>
        <w:t>Предложи</w:t>
      </w:r>
      <w:r w:rsidRPr="0074230D">
        <w:rPr>
          <w:rFonts w:ascii="Times New Roman" w:eastAsia="Times New Roman" w:hAnsi="Times New Roman" w:cs="Times New Roman"/>
          <w:color w:val="000000" w:themeColor="text1"/>
          <w:sz w:val="28"/>
          <w:szCs w:val="28"/>
          <w:shd w:val="clear" w:color="auto" w:fill="FFFFFF"/>
        </w:rPr>
        <w:t>. Ребенок должен предложить свою задачу, которая позволяет применить то или иное правило. Либо предложить свое видение проблемы, свои идеи. То есть, ребенок должен объяснить, как использовать то или иное знание на практике, для решения конкретных ситуаций.</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i/>
          <w:color w:val="000000" w:themeColor="text1"/>
          <w:sz w:val="28"/>
          <w:szCs w:val="28"/>
          <w:shd w:val="clear" w:color="auto" w:fill="FFFFFF"/>
        </w:rPr>
        <w:t>Например:</w:t>
      </w:r>
      <w:r w:rsidRPr="0074230D">
        <w:rPr>
          <w:rFonts w:ascii="Times New Roman" w:eastAsia="Times New Roman" w:hAnsi="Times New Roman" w:cs="Times New Roman"/>
          <w:color w:val="000000" w:themeColor="text1"/>
          <w:sz w:val="28"/>
          <w:szCs w:val="28"/>
          <w:shd w:val="clear" w:color="auto" w:fill="FFFFFF"/>
        </w:rPr>
        <w:t xml:space="preserve"> </w:t>
      </w:r>
      <w:r w:rsidR="00D73DF5" w:rsidRPr="0074230D">
        <w:rPr>
          <w:rFonts w:ascii="Times New Roman" w:eastAsia="Times New Roman" w:hAnsi="Times New Roman" w:cs="Times New Roman"/>
          <w:color w:val="000000" w:themeColor="text1"/>
          <w:sz w:val="28"/>
          <w:szCs w:val="28"/>
          <w:shd w:val="clear" w:color="auto" w:fill="FFFFFF"/>
        </w:rPr>
        <w:t>п</w:t>
      </w:r>
      <w:r w:rsidR="00FA1F63" w:rsidRPr="0074230D">
        <w:rPr>
          <w:rFonts w:ascii="Times New Roman" w:eastAsia="Times New Roman" w:hAnsi="Times New Roman" w:cs="Times New Roman"/>
          <w:color w:val="000000" w:themeColor="text1"/>
          <w:sz w:val="28"/>
          <w:szCs w:val="28"/>
          <w:shd w:val="clear" w:color="auto" w:fill="FFFFFF"/>
        </w:rPr>
        <w:t>редложи использование мхов, ка</w:t>
      </w:r>
      <w:r w:rsidR="00D73DF5" w:rsidRPr="0074230D">
        <w:rPr>
          <w:rFonts w:ascii="Times New Roman" w:eastAsia="Times New Roman" w:hAnsi="Times New Roman" w:cs="Times New Roman"/>
          <w:color w:val="000000" w:themeColor="text1"/>
          <w:sz w:val="28"/>
          <w:szCs w:val="28"/>
          <w:shd w:val="clear" w:color="auto" w:fill="FFFFFF"/>
        </w:rPr>
        <w:t>к кровоостанавливающее средство.</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b/>
          <w:bCs/>
          <w:color w:val="000000" w:themeColor="text1"/>
          <w:sz w:val="28"/>
          <w:szCs w:val="28"/>
          <w:shd w:val="clear" w:color="auto" w:fill="FFFFFF"/>
        </w:rPr>
        <w:t>Придумай</w:t>
      </w:r>
      <w:r w:rsidRPr="0074230D">
        <w:rPr>
          <w:rFonts w:ascii="Times New Roman" w:eastAsia="Times New Roman" w:hAnsi="Times New Roman" w:cs="Times New Roman"/>
          <w:color w:val="000000" w:themeColor="text1"/>
          <w:sz w:val="28"/>
          <w:szCs w:val="28"/>
          <w:shd w:val="clear" w:color="auto" w:fill="FFFFFF"/>
        </w:rPr>
        <w:t> — это вопросы творческие, которые содержат в себе элемент</w:t>
      </w:r>
      <w:r w:rsidRPr="0074230D">
        <w:rPr>
          <w:rFonts w:ascii="Times New Roman" w:eastAsia="Times New Roman" w:hAnsi="Times New Roman" w:cs="Times New Roman"/>
          <w:color w:val="000000" w:themeColor="text1"/>
          <w:sz w:val="28"/>
          <w:szCs w:val="28"/>
        </w:rPr>
        <w:t xml:space="preserve"> </w:t>
      </w:r>
      <w:r w:rsidRPr="0074230D">
        <w:rPr>
          <w:rFonts w:ascii="Times New Roman" w:eastAsia="Times New Roman" w:hAnsi="Times New Roman" w:cs="Times New Roman"/>
          <w:color w:val="000000" w:themeColor="text1"/>
          <w:sz w:val="28"/>
          <w:szCs w:val="28"/>
          <w:shd w:val="clear" w:color="auto" w:fill="FFFFFF"/>
        </w:rPr>
        <w:t>предположения, вымысла.</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i/>
          <w:color w:val="000000" w:themeColor="text1"/>
          <w:sz w:val="28"/>
          <w:szCs w:val="28"/>
          <w:shd w:val="clear" w:color="auto" w:fill="FFFFFF"/>
        </w:rPr>
        <w:t>Например:</w:t>
      </w:r>
      <w:r w:rsidR="00D73DF5" w:rsidRPr="0074230D">
        <w:rPr>
          <w:rFonts w:ascii="Times New Roman" w:eastAsia="Times New Roman" w:hAnsi="Times New Roman" w:cs="Times New Roman"/>
          <w:color w:val="000000" w:themeColor="text1"/>
          <w:sz w:val="28"/>
          <w:szCs w:val="28"/>
          <w:shd w:val="clear" w:color="auto" w:fill="FFFFFF"/>
        </w:rPr>
        <w:t xml:space="preserve"> </w:t>
      </w:r>
      <w:proofErr w:type="gramStart"/>
      <w:r w:rsidR="00D73DF5" w:rsidRPr="0074230D">
        <w:rPr>
          <w:rFonts w:ascii="Times New Roman" w:eastAsia="Times New Roman" w:hAnsi="Times New Roman" w:cs="Times New Roman"/>
          <w:color w:val="000000" w:themeColor="text1"/>
          <w:sz w:val="28"/>
          <w:szCs w:val="28"/>
          <w:shd w:val="clear" w:color="auto" w:fill="FFFFFF"/>
        </w:rPr>
        <w:t>п</w:t>
      </w:r>
      <w:r w:rsidR="00FA1F63" w:rsidRPr="0074230D">
        <w:rPr>
          <w:rFonts w:ascii="Times New Roman" w:eastAsia="Times New Roman" w:hAnsi="Times New Roman" w:cs="Times New Roman"/>
          <w:color w:val="000000" w:themeColor="text1"/>
          <w:sz w:val="28"/>
          <w:szCs w:val="28"/>
          <w:shd w:val="clear" w:color="auto" w:fill="FFFFFF"/>
        </w:rPr>
        <w:t>ридумай</w:t>
      </w:r>
      <w:proofErr w:type="gramEnd"/>
      <w:r w:rsidR="00FA1F63" w:rsidRPr="0074230D">
        <w:rPr>
          <w:rFonts w:ascii="Times New Roman" w:eastAsia="Times New Roman" w:hAnsi="Times New Roman" w:cs="Times New Roman"/>
          <w:color w:val="000000" w:themeColor="text1"/>
          <w:sz w:val="28"/>
          <w:szCs w:val="28"/>
          <w:shd w:val="clear" w:color="auto" w:fill="FFFFFF"/>
        </w:rPr>
        <w:t xml:space="preserve"> как выглядела Земля до появления моховидных? Что произойдёт, если клим</w:t>
      </w:r>
      <w:r w:rsidR="00D73DF5" w:rsidRPr="0074230D">
        <w:rPr>
          <w:rFonts w:ascii="Times New Roman" w:eastAsia="Times New Roman" w:hAnsi="Times New Roman" w:cs="Times New Roman"/>
          <w:color w:val="000000" w:themeColor="text1"/>
          <w:sz w:val="28"/>
          <w:szCs w:val="28"/>
          <w:shd w:val="clear" w:color="auto" w:fill="FFFFFF"/>
        </w:rPr>
        <w:t>ат на Земле станет более сухим?</w:t>
      </w:r>
    </w:p>
    <w:p w:rsidR="00BE42EE" w:rsidRPr="0074230D" w:rsidRDefault="00BE42EE"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b/>
          <w:bCs/>
          <w:color w:val="000000" w:themeColor="text1"/>
          <w:sz w:val="28"/>
          <w:szCs w:val="28"/>
          <w:shd w:val="clear" w:color="auto" w:fill="FFFFFF"/>
        </w:rPr>
        <w:lastRenderedPageBreak/>
        <w:t>Поделись</w:t>
      </w:r>
      <w:r w:rsidRPr="0074230D">
        <w:rPr>
          <w:rFonts w:ascii="Times New Roman" w:eastAsia="Times New Roman" w:hAnsi="Times New Roman" w:cs="Times New Roman"/>
          <w:color w:val="000000" w:themeColor="text1"/>
          <w:sz w:val="28"/>
          <w:szCs w:val="28"/>
          <w:shd w:val="clear" w:color="auto" w:fill="FFFFFF"/>
        </w:rPr>
        <w:t> — вопросы этого блока предназначены для активации мыслительной деятельности школьников, учат их анализировать, выделять факты и следствия, оценивать значимость полученных сведений, акцентировать внимание на их оценке.</w:t>
      </w:r>
      <w:r w:rsidR="00FA1F63" w:rsidRPr="0074230D">
        <w:rPr>
          <w:rFonts w:ascii="Times New Roman" w:eastAsia="Times New Roman" w:hAnsi="Times New Roman" w:cs="Times New Roman"/>
          <w:color w:val="000000" w:themeColor="text1"/>
          <w:sz w:val="28"/>
          <w:szCs w:val="28"/>
        </w:rPr>
        <w:t xml:space="preserve"> </w:t>
      </w:r>
      <w:r w:rsidRPr="0074230D">
        <w:rPr>
          <w:rFonts w:ascii="Times New Roman" w:eastAsia="Times New Roman" w:hAnsi="Times New Roman" w:cs="Times New Roman"/>
          <w:color w:val="000000" w:themeColor="text1"/>
          <w:sz w:val="28"/>
          <w:szCs w:val="28"/>
          <w:shd w:val="clear" w:color="auto" w:fill="FFFFFF"/>
        </w:rPr>
        <w:t>Вопросам этого блока желательно добавлять эмоциональную окраску.</w:t>
      </w:r>
    </w:p>
    <w:p w:rsidR="00BE42EE" w:rsidRPr="0074230D" w:rsidRDefault="00BE42EE" w:rsidP="00D73DF5">
      <w:pPr>
        <w:shd w:val="clear" w:color="auto" w:fill="FFFFFF"/>
        <w:spacing w:after="0" w:line="360" w:lineRule="auto"/>
        <w:ind w:firstLine="709"/>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shd w:val="clear" w:color="auto" w:fill="FFFFFF"/>
        </w:rPr>
        <w:t xml:space="preserve"> </w:t>
      </w:r>
      <w:r w:rsidR="00FA1F63" w:rsidRPr="0074230D">
        <w:rPr>
          <w:rFonts w:ascii="Times New Roman" w:eastAsia="Times New Roman" w:hAnsi="Times New Roman" w:cs="Times New Roman"/>
          <w:i/>
          <w:color w:val="000000" w:themeColor="text1"/>
          <w:sz w:val="28"/>
          <w:szCs w:val="28"/>
          <w:shd w:val="clear" w:color="auto" w:fill="FFFFFF"/>
        </w:rPr>
        <w:t>Например:</w:t>
      </w:r>
      <w:r w:rsidR="00FA1F63" w:rsidRPr="0074230D">
        <w:rPr>
          <w:rFonts w:ascii="Times New Roman" w:hAnsi="Times New Roman" w:cs="Times New Roman"/>
          <w:i/>
          <w:color w:val="000000" w:themeColor="text1"/>
          <w:sz w:val="28"/>
          <w:szCs w:val="28"/>
        </w:rPr>
        <w:t xml:space="preserve"> </w:t>
      </w:r>
      <w:r w:rsidR="00D73DF5" w:rsidRPr="0074230D">
        <w:rPr>
          <w:rFonts w:ascii="Times New Roman" w:eastAsia="Times New Roman" w:hAnsi="Times New Roman" w:cs="Times New Roman"/>
          <w:color w:val="000000" w:themeColor="text1"/>
          <w:sz w:val="28"/>
          <w:szCs w:val="28"/>
          <w:shd w:val="clear" w:color="auto" w:fill="FFFFFF"/>
        </w:rPr>
        <w:t>поделись своими знаниями о мхах</w:t>
      </w:r>
      <w:r w:rsidR="00FA1F63" w:rsidRPr="0074230D">
        <w:rPr>
          <w:rFonts w:ascii="Times New Roman" w:eastAsia="Times New Roman" w:hAnsi="Times New Roman" w:cs="Times New Roman"/>
          <w:color w:val="000000" w:themeColor="text1"/>
          <w:sz w:val="28"/>
          <w:szCs w:val="28"/>
          <w:shd w:val="clear" w:color="auto" w:fill="FFFFFF"/>
        </w:rPr>
        <w:t xml:space="preserve">. </w:t>
      </w:r>
    </w:p>
    <w:p w:rsidR="0097516B" w:rsidRPr="0074230D" w:rsidRDefault="0097516B" w:rsidP="00D73DF5">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hAnsi="Times New Roman" w:cs="Times New Roman"/>
          <w:color w:val="000000" w:themeColor="text1"/>
          <w:sz w:val="28"/>
          <w:szCs w:val="28"/>
        </w:rPr>
        <w:t>В старших классах приём можно использовать для о</w:t>
      </w:r>
      <w:r w:rsidR="003C5DB2" w:rsidRPr="0074230D">
        <w:rPr>
          <w:rFonts w:ascii="Times New Roman" w:hAnsi="Times New Roman" w:cs="Times New Roman"/>
          <w:color w:val="000000" w:themeColor="text1"/>
          <w:sz w:val="28"/>
          <w:szCs w:val="28"/>
        </w:rPr>
        <w:t>рганизации письменных заданий</w:t>
      </w:r>
      <w:r w:rsidRPr="0074230D">
        <w:rPr>
          <w:rFonts w:ascii="Times New Roman" w:eastAsia="Times New Roman" w:hAnsi="Times New Roman" w:cs="Times New Roman"/>
          <w:color w:val="000000" w:themeColor="text1"/>
          <w:sz w:val="28"/>
          <w:szCs w:val="28"/>
        </w:rPr>
        <w:t> в несколько видоизменённой форме: вместо объёмной фигуры обучающимся предлагается заполнение таблицы с соответствующими вопросами с последующим их обсуждением на уроке.</w:t>
      </w:r>
    </w:p>
    <w:tbl>
      <w:tblPr>
        <w:tblStyle w:val="a5"/>
        <w:tblW w:w="0" w:type="auto"/>
        <w:tblLook w:val="04A0" w:firstRow="1" w:lastRow="0" w:firstColumn="1" w:lastColumn="0" w:noHBand="0" w:noVBand="1"/>
      </w:tblPr>
      <w:tblGrid>
        <w:gridCol w:w="1467"/>
        <w:gridCol w:w="1389"/>
        <w:gridCol w:w="1485"/>
        <w:gridCol w:w="2001"/>
        <w:gridCol w:w="1657"/>
        <w:gridCol w:w="1572"/>
      </w:tblGrid>
      <w:tr w:rsidR="0074230D" w:rsidRPr="0074230D" w:rsidTr="0032253A">
        <w:tc>
          <w:tcPr>
            <w:tcW w:w="1532"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Назови…</w:t>
            </w:r>
          </w:p>
        </w:tc>
        <w:tc>
          <w:tcPr>
            <w:tcW w:w="1507"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Почему…</w:t>
            </w:r>
          </w:p>
        </w:tc>
        <w:tc>
          <w:tcPr>
            <w:tcW w:w="1516"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Объясни…</w:t>
            </w:r>
          </w:p>
        </w:tc>
        <w:tc>
          <w:tcPr>
            <w:tcW w:w="1904"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Предложи…</w:t>
            </w:r>
          </w:p>
        </w:tc>
        <w:tc>
          <w:tcPr>
            <w:tcW w:w="1566"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Придумай…</w:t>
            </w:r>
          </w:p>
        </w:tc>
        <w:tc>
          <w:tcPr>
            <w:tcW w:w="1546" w:type="dxa"/>
          </w:tcPr>
          <w:p w:rsidR="00BE42EE" w:rsidRPr="0074230D" w:rsidRDefault="00BE42EE" w:rsidP="003531C3">
            <w:pPr>
              <w:spacing w:before="100" w:beforeAutospacing="1" w:after="100" w:afterAutospacing="1" w:line="240" w:lineRule="auto"/>
              <w:jc w:val="center"/>
              <w:rPr>
                <w:rFonts w:ascii="Times New Roman" w:eastAsia="Times New Roman" w:hAnsi="Times New Roman" w:cs="Times New Roman"/>
                <w:b/>
                <w:color w:val="000000" w:themeColor="text1"/>
                <w:sz w:val="28"/>
                <w:szCs w:val="28"/>
              </w:rPr>
            </w:pPr>
            <w:r w:rsidRPr="0074230D">
              <w:rPr>
                <w:rFonts w:ascii="Times New Roman" w:eastAsia="Times New Roman" w:hAnsi="Times New Roman" w:cs="Times New Roman"/>
                <w:b/>
                <w:color w:val="000000" w:themeColor="text1"/>
                <w:sz w:val="28"/>
                <w:szCs w:val="28"/>
              </w:rPr>
              <w:t>Поделись…</w:t>
            </w:r>
          </w:p>
        </w:tc>
      </w:tr>
      <w:tr w:rsidR="0074230D" w:rsidRPr="0074230D" w:rsidTr="0032253A">
        <w:tc>
          <w:tcPr>
            <w:tcW w:w="1532"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фамилии учёных внёсших вклад в изучение клеточного строения организмов</w:t>
            </w:r>
          </w:p>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tc>
        <w:tc>
          <w:tcPr>
            <w:tcW w:w="1507"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микроскоп получил такое название?</w:t>
            </w:r>
          </w:p>
        </w:tc>
        <w:tc>
          <w:tcPr>
            <w:tcW w:w="1516"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различия в строении  тел живой и неживой природы</w:t>
            </w:r>
          </w:p>
        </w:tc>
        <w:tc>
          <w:tcPr>
            <w:tcW w:w="1904"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овощи, клетки которых можно увидеть без увеличительных приборов: лупы и микроскопа</w:t>
            </w:r>
          </w:p>
        </w:tc>
        <w:tc>
          <w:tcPr>
            <w:tcW w:w="1566"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эмоции  Левенгука, когда он увидел в капле воды движущиеся существа</w:t>
            </w:r>
          </w:p>
        </w:tc>
        <w:tc>
          <w:tcPr>
            <w:tcW w:w="1546" w:type="dxa"/>
          </w:tcPr>
          <w:p w:rsidR="00BE42EE" w:rsidRPr="0074230D" w:rsidRDefault="00BE42EE" w:rsidP="003C5DB2">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своими знаниями о клеточной теории</w:t>
            </w:r>
          </w:p>
        </w:tc>
      </w:tr>
    </w:tbl>
    <w:p w:rsidR="00FA1F63" w:rsidRPr="0074230D" w:rsidRDefault="0032253A" w:rsidP="003531C3">
      <w:pPr>
        <w:pStyle w:val="a4"/>
        <w:shd w:val="clear" w:color="auto" w:fill="FFFFFF"/>
        <w:spacing w:before="0" w:beforeAutospacing="0" w:after="0" w:afterAutospacing="0" w:line="360" w:lineRule="auto"/>
        <w:ind w:firstLine="709"/>
        <w:jc w:val="both"/>
        <w:textAlignment w:val="baseline"/>
        <w:rPr>
          <w:color w:val="000000" w:themeColor="text1"/>
          <w:sz w:val="28"/>
          <w:szCs w:val="28"/>
        </w:rPr>
      </w:pPr>
      <w:r w:rsidRPr="0074230D">
        <w:rPr>
          <w:rFonts w:eastAsia="Calibri"/>
          <w:color w:val="000000" w:themeColor="text1"/>
          <w:sz w:val="28"/>
          <w:szCs w:val="28"/>
          <w:lang w:eastAsia="en-US"/>
        </w:rPr>
        <w:t>Вопросы на гранях кубика можно варьировать по своему желанию. Важно только, чтобы они затрагивали все стороны заданной темы.</w:t>
      </w:r>
      <w:r w:rsidRPr="0074230D">
        <w:rPr>
          <w:color w:val="000000" w:themeColor="text1"/>
          <w:sz w:val="28"/>
          <w:szCs w:val="28"/>
        </w:rPr>
        <w:t xml:space="preserve"> </w:t>
      </w:r>
      <w:r w:rsidR="0097516B" w:rsidRPr="0074230D">
        <w:rPr>
          <w:color w:val="000000" w:themeColor="text1"/>
          <w:sz w:val="28"/>
          <w:szCs w:val="28"/>
        </w:rPr>
        <w:t>Приём уникален т.к.  с его помощью можно составить вопросы самых разных видов и уровней сложности: вопросы репродуктивного характера и вопросы-задания</w:t>
      </w:r>
      <w:r w:rsidR="00543515" w:rsidRPr="0074230D">
        <w:rPr>
          <w:color w:val="000000" w:themeColor="text1"/>
          <w:sz w:val="28"/>
          <w:szCs w:val="28"/>
        </w:rPr>
        <w:t xml:space="preserve">: </w:t>
      </w:r>
      <w:r w:rsidR="0097516B" w:rsidRPr="0074230D">
        <w:rPr>
          <w:color w:val="000000" w:themeColor="text1"/>
          <w:sz w:val="28"/>
          <w:szCs w:val="28"/>
          <w:shd w:val="clear" w:color="auto" w:fill="FFFFFF"/>
        </w:rPr>
        <w:t>простые, уточняющие, проблемные, практиче</w:t>
      </w:r>
      <w:r w:rsidR="00543515" w:rsidRPr="0074230D">
        <w:rPr>
          <w:color w:val="000000" w:themeColor="text1"/>
          <w:sz w:val="28"/>
          <w:szCs w:val="28"/>
          <w:shd w:val="clear" w:color="auto" w:fill="FFFFFF"/>
        </w:rPr>
        <w:t>ские, творческие, эмоциональные</w:t>
      </w:r>
      <w:r w:rsidR="0097516B" w:rsidRPr="0074230D">
        <w:rPr>
          <w:color w:val="000000" w:themeColor="text1"/>
          <w:sz w:val="28"/>
          <w:szCs w:val="28"/>
          <w:shd w:val="clear" w:color="auto" w:fill="FFFFFF"/>
        </w:rPr>
        <w:t xml:space="preserve">. </w:t>
      </w:r>
      <w:r w:rsidR="00931D22" w:rsidRPr="0074230D">
        <w:rPr>
          <w:color w:val="000000" w:themeColor="text1"/>
          <w:sz w:val="28"/>
          <w:szCs w:val="28"/>
          <w:shd w:val="clear" w:color="auto" w:fill="FFFFFF"/>
        </w:rPr>
        <w:t xml:space="preserve">                                      </w:t>
      </w:r>
    </w:p>
    <w:p w:rsidR="0032253A" w:rsidRPr="0074230D" w:rsidRDefault="0032253A" w:rsidP="003531C3">
      <w:pPr>
        <w:spacing w:after="0" w:line="360" w:lineRule="auto"/>
        <w:ind w:firstLine="709"/>
        <w:jc w:val="both"/>
        <w:rPr>
          <w:rFonts w:ascii="Times New Roman" w:eastAsia="Times New Roman" w:hAnsi="Times New Roman" w:cs="Times New Roman"/>
          <w:bCs/>
          <w:color w:val="000000" w:themeColor="text1"/>
          <w:sz w:val="28"/>
          <w:szCs w:val="28"/>
        </w:rPr>
      </w:pPr>
      <w:r w:rsidRPr="0074230D">
        <w:rPr>
          <w:rFonts w:ascii="Times New Roman" w:eastAsia="Times New Roman" w:hAnsi="Times New Roman" w:cs="Times New Roman"/>
          <w:color w:val="000000" w:themeColor="text1"/>
          <w:sz w:val="28"/>
          <w:szCs w:val="28"/>
        </w:rPr>
        <w:t xml:space="preserve">«Кубик </w:t>
      </w:r>
      <w:proofErr w:type="spellStart"/>
      <w:r w:rsidRPr="0074230D">
        <w:rPr>
          <w:rFonts w:ascii="Times New Roman" w:eastAsia="Times New Roman" w:hAnsi="Times New Roman" w:cs="Times New Roman"/>
          <w:color w:val="000000" w:themeColor="text1"/>
          <w:sz w:val="28"/>
          <w:szCs w:val="28"/>
        </w:rPr>
        <w:t>Блума</w:t>
      </w:r>
      <w:proofErr w:type="spellEnd"/>
      <w:r w:rsidRPr="0074230D">
        <w:rPr>
          <w:rFonts w:ascii="Times New Roman" w:eastAsia="Times New Roman" w:hAnsi="Times New Roman" w:cs="Times New Roman"/>
          <w:color w:val="000000" w:themeColor="text1"/>
          <w:sz w:val="28"/>
          <w:szCs w:val="28"/>
        </w:rPr>
        <w:t xml:space="preserve">» можно использовать на всех этапах уроков любого типа. </w:t>
      </w:r>
      <w:r w:rsidRPr="0074230D">
        <w:rPr>
          <w:rFonts w:ascii="Times New Roman" w:eastAsia="Times New Roman" w:hAnsi="Times New Roman" w:cs="Times New Roman"/>
          <w:bCs/>
          <w:color w:val="000000" w:themeColor="text1"/>
          <w:sz w:val="28"/>
          <w:szCs w:val="28"/>
        </w:rPr>
        <w:t>Однако наиболее удобно применять приём на обобщающих занятиях, когда у ребят уже есть представление о сути темы.</w:t>
      </w:r>
    </w:p>
    <w:p w:rsidR="0032253A" w:rsidRPr="0074230D" w:rsidRDefault="0032253A" w:rsidP="003531C3">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eastAsia="Times New Roman" w:hAnsi="Times New Roman" w:cs="Times New Roman"/>
          <w:iCs/>
          <w:color w:val="000000" w:themeColor="text1"/>
          <w:sz w:val="28"/>
          <w:szCs w:val="28"/>
        </w:rPr>
        <w:lastRenderedPageBreak/>
        <w:t> Этот прием помогает в активной занимательной форме проверять знания и умения учащихся.</w:t>
      </w:r>
    </w:p>
    <w:p w:rsidR="0032253A" w:rsidRPr="0074230D" w:rsidRDefault="0032253A" w:rsidP="003531C3">
      <w:pPr>
        <w:spacing w:after="0" w:line="360" w:lineRule="auto"/>
        <w:ind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 xml:space="preserve">Использование кубика далее возможно в двух вариантах: </w:t>
      </w:r>
    </w:p>
    <w:p w:rsidR="0032253A" w:rsidRPr="0074230D" w:rsidRDefault="0032253A" w:rsidP="003531C3">
      <w:pPr>
        <w:pStyle w:val="a3"/>
        <w:numPr>
          <w:ilvl w:val="0"/>
          <w:numId w:val="14"/>
        </w:numPr>
        <w:spacing w:after="0" w:line="360" w:lineRule="auto"/>
        <w:ind w:left="0" w:firstLine="709"/>
        <w:jc w:val="both"/>
        <w:rPr>
          <w:rFonts w:ascii="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 xml:space="preserve">Учитель сам задает вопрос, исходя из той грани кубика, которая выпала. Этот вариант хорош на первых порах знакомства с данной методикой. Или же при работе с плохо подготовленными детьми. Дети с интересом отвечают на вопросы разного характера. Они </w:t>
      </w:r>
      <w:proofErr w:type="gramStart"/>
      <w:r w:rsidRPr="0074230D">
        <w:rPr>
          <w:rFonts w:ascii="Times New Roman" w:eastAsia="Times New Roman" w:hAnsi="Times New Roman" w:cs="Times New Roman"/>
          <w:color w:val="000000" w:themeColor="text1"/>
          <w:sz w:val="28"/>
          <w:szCs w:val="28"/>
        </w:rPr>
        <w:t>получаются</w:t>
      </w:r>
      <w:proofErr w:type="gramEnd"/>
      <w:r w:rsidRPr="0074230D">
        <w:rPr>
          <w:rFonts w:ascii="Times New Roman" w:eastAsia="Times New Roman" w:hAnsi="Times New Roman" w:cs="Times New Roman"/>
          <w:color w:val="000000" w:themeColor="text1"/>
          <w:sz w:val="28"/>
          <w:szCs w:val="28"/>
        </w:rPr>
        <w:t xml:space="preserve"> включены в ежеминутную игру с учителем, что прибавляет интереса к изучаемому предмету. </w:t>
      </w:r>
    </w:p>
    <w:p w:rsidR="0032253A" w:rsidRPr="0074230D" w:rsidRDefault="0032253A" w:rsidP="003531C3">
      <w:pPr>
        <w:pStyle w:val="a3"/>
        <w:numPr>
          <w:ilvl w:val="0"/>
          <w:numId w:val="14"/>
        </w:numPr>
        <w:spacing w:after="0" w:line="360" w:lineRule="auto"/>
        <w:ind w:left="0" w:firstLine="709"/>
        <w:jc w:val="both"/>
        <w:rPr>
          <w:rFonts w:ascii="Times New Roman" w:eastAsia="Times New Roman" w:hAnsi="Times New Roman" w:cs="Times New Roman"/>
          <w:color w:val="000000" w:themeColor="text1"/>
          <w:sz w:val="28"/>
          <w:szCs w:val="28"/>
        </w:rPr>
      </w:pPr>
      <w:r w:rsidRPr="0074230D">
        <w:rPr>
          <w:rFonts w:ascii="Times New Roman" w:eastAsia="Times New Roman" w:hAnsi="Times New Roman" w:cs="Times New Roman"/>
          <w:color w:val="000000" w:themeColor="text1"/>
          <w:sz w:val="28"/>
          <w:szCs w:val="28"/>
        </w:rPr>
        <w:t xml:space="preserve">Ученики сами формулируют вопросы. «Кубик </w:t>
      </w:r>
      <w:proofErr w:type="spellStart"/>
      <w:r w:rsidRPr="0074230D">
        <w:rPr>
          <w:rFonts w:ascii="Times New Roman" w:eastAsia="Times New Roman" w:hAnsi="Times New Roman" w:cs="Times New Roman"/>
          <w:color w:val="000000" w:themeColor="text1"/>
          <w:sz w:val="28"/>
          <w:szCs w:val="28"/>
        </w:rPr>
        <w:t>Блума</w:t>
      </w:r>
      <w:proofErr w:type="spellEnd"/>
      <w:r w:rsidRPr="0074230D">
        <w:rPr>
          <w:rFonts w:ascii="Times New Roman" w:eastAsia="Times New Roman" w:hAnsi="Times New Roman" w:cs="Times New Roman"/>
          <w:color w:val="000000" w:themeColor="text1"/>
          <w:sz w:val="28"/>
          <w:szCs w:val="28"/>
        </w:rPr>
        <w:t xml:space="preserve">» позволяет формулировать вопросы самого разного характера. Учитель или один ученик бросает кубик. Выпавшая грань укажет: какого типа вопрос следует задать. Удобнее ориентироваться по слову на грани кубика — с него и должен начинаться вопрос.  </w:t>
      </w:r>
    </w:p>
    <w:p w:rsidR="00FA1F63" w:rsidRPr="00FA1F63" w:rsidRDefault="00FA1F63" w:rsidP="003531C3">
      <w:pPr>
        <w:spacing w:after="0" w:line="360" w:lineRule="auto"/>
        <w:ind w:firstLine="709"/>
        <w:jc w:val="both"/>
        <w:rPr>
          <w:rFonts w:ascii="Times New Roman" w:eastAsia="Times New Roman" w:hAnsi="Times New Roman" w:cs="Times New Roman"/>
          <w:iCs/>
          <w:color w:val="000000" w:themeColor="text1"/>
          <w:sz w:val="28"/>
          <w:szCs w:val="28"/>
        </w:rPr>
      </w:pPr>
      <w:r w:rsidRPr="00FA1F63">
        <w:rPr>
          <w:rFonts w:ascii="Times New Roman" w:eastAsia="Times New Roman" w:hAnsi="Times New Roman" w:cs="Times New Roman"/>
          <w:iCs/>
          <w:color w:val="000000" w:themeColor="text1"/>
          <w:sz w:val="28"/>
          <w:szCs w:val="28"/>
        </w:rPr>
        <w:t xml:space="preserve">Важно не только учить детей задавать и отвечать на вопросы, но и различать их типы. Можно предложить ученикам составить вопросы по </w:t>
      </w:r>
      <w:r w:rsidRPr="0074230D">
        <w:rPr>
          <w:rFonts w:ascii="Times New Roman" w:eastAsia="Times New Roman" w:hAnsi="Times New Roman" w:cs="Times New Roman"/>
          <w:iCs/>
          <w:color w:val="000000" w:themeColor="text1"/>
          <w:sz w:val="28"/>
          <w:szCs w:val="28"/>
        </w:rPr>
        <w:t>Кубику</w:t>
      </w:r>
      <w:r w:rsidRPr="00FA1F63">
        <w:rPr>
          <w:rFonts w:ascii="Times New Roman" w:eastAsia="Times New Roman" w:hAnsi="Times New Roman" w:cs="Times New Roman"/>
          <w:iCs/>
          <w:color w:val="000000" w:themeColor="text1"/>
          <w:sz w:val="28"/>
          <w:szCs w:val="28"/>
        </w:rPr>
        <w:t xml:space="preserve"> </w:t>
      </w:r>
      <w:proofErr w:type="spellStart"/>
      <w:r w:rsidRPr="00FA1F63">
        <w:rPr>
          <w:rFonts w:ascii="Times New Roman" w:eastAsia="Times New Roman" w:hAnsi="Times New Roman" w:cs="Times New Roman"/>
          <w:iCs/>
          <w:color w:val="000000" w:themeColor="text1"/>
          <w:sz w:val="28"/>
          <w:szCs w:val="28"/>
        </w:rPr>
        <w:t>Блума</w:t>
      </w:r>
      <w:proofErr w:type="spellEnd"/>
      <w:r w:rsidRPr="00FA1F63">
        <w:rPr>
          <w:rFonts w:ascii="Times New Roman" w:eastAsia="Times New Roman" w:hAnsi="Times New Roman" w:cs="Times New Roman"/>
          <w:iCs/>
          <w:color w:val="000000" w:themeColor="text1"/>
          <w:sz w:val="28"/>
          <w:szCs w:val="28"/>
        </w:rPr>
        <w:t xml:space="preserve"> или разделить уже готовые на группы. Но делать это стоит, когда они уже хорошо научились работать с этим приемом.</w:t>
      </w:r>
    </w:p>
    <w:p w:rsidR="00FA1F63" w:rsidRPr="00FA1F63" w:rsidRDefault="00FA1F63" w:rsidP="003531C3">
      <w:pPr>
        <w:spacing w:after="0" w:line="360" w:lineRule="auto"/>
        <w:ind w:firstLine="709"/>
        <w:jc w:val="both"/>
        <w:rPr>
          <w:rFonts w:ascii="Times New Roman" w:eastAsia="Times New Roman" w:hAnsi="Times New Roman" w:cs="Times New Roman"/>
          <w:iCs/>
          <w:color w:val="000000" w:themeColor="text1"/>
          <w:sz w:val="28"/>
          <w:szCs w:val="28"/>
        </w:rPr>
      </w:pPr>
      <w:r w:rsidRPr="00FA1F63">
        <w:rPr>
          <w:rFonts w:ascii="Times New Roman" w:eastAsia="Times New Roman" w:hAnsi="Times New Roman" w:cs="Times New Roman"/>
          <w:bCs/>
          <w:iCs/>
          <w:color w:val="000000" w:themeColor="text1"/>
          <w:sz w:val="28"/>
          <w:szCs w:val="28"/>
        </w:rPr>
        <w:t>Данный приём  эффективен  для развития критического мышления учащихся, ведь критическое мышление</w:t>
      </w:r>
      <w:r w:rsidR="003531C3" w:rsidRPr="0074230D">
        <w:rPr>
          <w:rFonts w:ascii="Times New Roman" w:eastAsia="Times New Roman" w:hAnsi="Times New Roman" w:cs="Times New Roman"/>
          <w:bCs/>
          <w:iCs/>
          <w:color w:val="000000" w:themeColor="text1"/>
          <w:sz w:val="28"/>
          <w:szCs w:val="28"/>
        </w:rPr>
        <w:t xml:space="preserve"> </w:t>
      </w:r>
      <w:r w:rsidRPr="00FA1F63">
        <w:rPr>
          <w:rFonts w:ascii="Times New Roman" w:eastAsia="Times New Roman" w:hAnsi="Times New Roman" w:cs="Times New Roman"/>
          <w:iCs/>
          <w:color w:val="000000" w:themeColor="text1"/>
          <w:sz w:val="28"/>
          <w:szCs w:val="28"/>
        </w:rPr>
        <w:t xml:space="preserve">– это способность анализировать полученную информацию, находить обоснованные решения и накладывать новые знания на собственный опыт. Такие навыки помогают ребенку усвоить материал на более глубоком уровне – понимания. Прием </w:t>
      </w:r>
      <w:r w:rsidRPr="0074230D">
        <w:rPr>
          <w:rFonts w:ascii="Times New Roman" w:eastAsia="Times New Roman" w:hAnsi="Times New Roman" w:cs="Times New Roman"/>
          <w:iCs/>
          <w:color w:val="000000" w:themeColor="text1"/>
          <w:sz w:val="28"/>
          <w:szCs w:val="28"/>
        </w:rPr>
        <w:t>Кубик</w:t>
      </w:r>
      <w:r w:rsidRPr="00FA1F63">
        <w:rPr>
          <w:rFonts w:ascii="Times New Roman" w:eastAsia="Times New Roman" w:hAnsi="Times New Roman" w:cs="Times New Roman"/>
          <w:iCs/>
          <w:color w:val="000000" w:themeColor="text1"/>
          <w:sz w:val="28"/>
          <w:szCs w:val="28"/>
        </w:rPr>
        <w:t xml:space="preserve"> </w:t>
      </w:r>
      <w:proofErr w:type="spellStart"/>
      <w:r w:rsidRPr="00FA1F63">
        <w:rPr>
          <w:rFonts w:ascii="Times New Roman" w:eastAsia="Times New Roman" w:hAnsi="Times New Roman" w:cs="Times New Roman"/>
          <w:iCs/>
          <w:color w:val="000000" w:themeColor="text1"/>
          <w:sz w:val="28"/>
          <w:szCs w:val="28"/>
        </w:rPr>
        <w:t>Блума</w:t>
      </w:r>
      <w:proofErr w:type="spellEnd"/>
      <w:r w:rsidRPr="00FA1F63">
        <w:rPr>
          <w:rFonts w:ascii="Times New Roman" w:eastAsia="Times New Roman" w:hAnsi="Times New Roman" w:cs="Times New Roman"/>
          <w:iCs/>
          <w:color w:val="000000" w:themeColor="text1"/>
          <w:sz w:val="28"/>
          <w:szCs w:val="28"/>
        </w:rPr>
        <w:t xml:space="preserve"> эффективно решает все эти задачи: учащийся находит выход из проблемных ситуаций, опираясь на свой опыт и ранее полученные знания. Необычная форма работы делает процесс обучения интересным и увлекательным. А различные вариации помогают проверить уровень развития критического мышления у каждого ученика.</w:t>
      </w:r>
    </w:p>
    <w:p w:rsidR="00FA1F63" w:rsidRPr="0074230D" w:rsidRDefault="0097516B" w:rsidP="003531C3">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hAnsi="Times New Roman" w:cs="Times New Roman"/>
          <w:color w:val="000000" w:themeColor="text1"/>
          <w:sz w:val="28"/>
          <w:szCs w:val="28"/>
        </w:rPr>
        <w:t xml:space="preserve"> </w:t>
      </w:r>
      <w:r w:rsidR="00FA1F63" w:rsidRPr="0074230D">
        <w:rPr>
          <w:rFonts w:ascii="Times New Roman" w:eastAsia="Times New Roman" w:hAnsi="Times New Roman" w:cs="Times New Roman"/>
          <w:bCs/>
          <w:iCs/>
          <w:color w:val="000000" w:themeColor="text1"/>
          <w:sz w:val="28"/>
          <w:szCs w:val="28"/>
        </w:rPr>
        <w:t>Благодаря вопросам человек прокладывает мост в неизвестное. Это неизвестное может выглядеть привлекательно, а может порой и пугать</w:t>
      </w:r>
      <w:r w:rsidR="00FA1F63" w:rsidRPr="0074230D">
        <w:rPr>
          <w:rFonts w:ascii="Times New Roman" w:eastAsia="Times New Roman" w:hAnsi="Times New Roman" w:cs="Times New Roman"/>
          <w:iCs/>
          <w:color w:val="000000" w:themeColor="text1"/>
          <w:sz w:val="28"/>
          <w:szCs w:val="28"/>
        </w:rPr>
        <w:t>.</w:t>
      </w:r>
    </w:p>
    <w:p w:rsidR="003531C3" w:rsidRPr="0074230D" w:rsidRDefault="00FA1F63" w:rsidP="003531C3">
      <w:pPr>
        <w:spacing w:after="0" w:line="360" w:lineRule="auto"/>
        <w:ind w:firstLine="709"/>
        <w:jc w:val="both"/>
        <w:rPr>
          <w:rFonts w:ascii="Times New Roman" w:eastAsia="Times New Roman" w:hAnsi="Times New Roman" w:cs="Times New Roman"/>
          <w:b/>
          <w:bCs/>
          <w:iCs/>
          <w:color w:val="000000" w:themeColor="text1"/>
          <w:sz w:val="28"/>
          <w:szCs w:val="28"/>
        </w:rPr>
      </w:pPr>
      <w:r w:rsidRPr="0074230D">
        <w:rPr>
          <w:rFonts w:ascii="Times New Roman" w:eastAsia="Times New Roman" w:hAnsi="Times New Roman" w:cs="Times New Roman"/>
          <w:iCs/>
          <w:color w:val="000000" w:themeColor="text1"/>
          <w:sz w:val="28"/>
          <w:szCs w:val="28"/>
        </w:rPr>
        <w:lastRenderedPageBreak/>
        <w:t>Учащиеся действительно испытывают затруднения при работе с вопросами: боятся чужих вопросов и не умеют формулировать свои. Нужно ли их учить задавать вопросы? Однозначно – да: умеющие задавать вопросы, умеют мыслить.</w:t>
      </w:r>
      <w:r w:rsidR="003531C3" w:rsidRPr="0074230D">
        <w:rPr>
          <w:rFonts w:ascii="Times New Roman" w:eastAsia="Times New Roman" w:hAnsi="Times New Roman" w:cs="Times New Roman"/>
          <w:iCs/>
          <w:color w:val="000000" w:themeColor="text1"/>
          <w:sz w:val="28"/>
          <w:szCs w:val="28"/>
        </w:rPr>
        <w:t xml:space="preserve"> </w:t>
      </w:r>
      <w:r w:rsidRPr="0074230D">
        <w:rPr>
          <w:rFonts w:ascii="Times New Roman" w:eastAsia="Times New Roman" w:hAnsi="Times New Roman" w:cs="Times New Roman"/>
          <w:bCs/>
          <w:iCs/>
          <w:color w:val="000000" w:themeColor="text1"/>
          <w:sz w:val="28"/>
          <w:szCs w:val="28"/>
        </w:rPr>
        <w:t>Научить ребёнка мыслить – это одна из главных задач образования</w:t>
      </w:r>
      <w:r w:rsidRPr="0074230D">
        <w:rPr>
          <w:rFonts w:ascii="Times New Roman" w:eastAsia="Times New Roman" w:hAnsi="Times New Roman" w:cs="Times New Roman"/>
          <w:b/>
          <w:bCs/>
          <w:iCs/>
          <w:color w:val="000000" w:themeColor="text1"/>
          <w:sz w:val="28"/>
          <w:szCs w:val="28"/>
        </w:rPr>
        <w:t xml:space="preserve">. </w:t>
      </w:r>
    </w:p>
    <w:p w:rsidR="0074230D" w:rsidRPr="0074230D" w:rsidRDefault="0074230D" w:rsidP="0074230D">
      <w:pPr>
        <w:spacing w:after="0" w:line="360" w:lineRule="auto"/>
        <w:ind w:firstLine="709"/>
        <w:jc w:val="center"/>
        <w:rPr>
          <w:rFonts w:ascii="Times New Roman" w:hAnsi="Times New Roman" w:cs="Times New Roman"/>
          <w:b/>
          <w:color w:val="000000" w:themeColor="text1"/>
          <w:sz w:val="28"/>
          <w:szCs w:val="28"/>
        </w:rPr>
      </w:pPr>
      <w:r w:rsidRPr="0074230D">
        <w:rPr>
          <w:rFonts w:ascii="Times New Roman" w:hAnsi="Times New Roman" w:cs="Times New Roman"/>
          <w:b/>
          <w:color w:val="000000" w:themeColor="text1"/>
          <w:sz w:val="28"/>
          <w:szCs w:val="28"/>
        </w:rPr>
        <w:t xml:space="preserve">3. </w:t>
      </w:r>
      <w:r w:rsidR="00FA1F63" w:rsidRPr="0074230D">
        <w:rPr>
          <w:rFonts w:ascii="Times New Roman" w:hAnsi="Times New Roman" w:cs="Times New Roman"/>
          <w:b/>
          <w:color w:val="000000" w:themeColor="text1"/>
          <w:sz w:val="28"/>
          <w:szCs w:val="28"/>
        </w:rPr>
        <w:t xml:space="preserve"> </w:t>
      </w:r>
      <w:r w:rsidRPr="0074230D">
        <w:rPr>
          <w:rFonts w:ascii="Times New Roman" w:hAnsi="Times New Roman" w:cs="Times New Roman"/>
          <w:b/>
          <w:color w:val="000000" w:themeColor="text1"/>
          <w:sz w:val="28"/>
          <w:szCs w:val="28"/>
        </w:rPr>
        <w:t>Заключение</w:t>
      </w:r>
    </w:p>
    <w:p w:rsidR="0097516B" w:rsidRPr="0074230D" w:rsidRDefault="00FA1F63" w:rsidP="003531C3">
      <w:pPr>
        <w:spacing w:after="0" w:line="360" w:lineRule="auto"/>
        <w:ind w:firstLine="709"/>
        <w:jc w:val="both"/>
        <w:rPr>
          <w:rFonts w:ascii="Times New Roman" w:eastAsia="Times New Roman" w:hAnsi="Times New Roman" w:cs="Times New Roman"/>
          <w:iCs/>
          <w:color w:val="000000" w:themeColor="text1"/>
          <w:sz w:val="28"/>
          <w:szCs w:val="28"/>
        </w:rPr>
      </w:pPr>
      <w:r w:rsidRPr="0074230D">
        <w:rPr>
          <w:rFonts w:ascii="Times New Roman" w:hAnsi="Times New Roman" w:cs="Times New Roman"/>
          <w:color w:val="000000" w:themeColor="text1"/>
          <w:sz w:val="28"/>
          <w:szCs w:val="28"/>
        </w:rPr>
        <w:t xml:space="preserve">«Кубик </w:t>
      </w:r>
      <w:proofErr w:type="spellStart"/>
      <w:r w:rsidRPr="0074230D">
        <w:rPr>
          <w:rFonts w:ascii="Times New Roman" w:hAnsi="Times New Roman" w:cs="Times New Roman"/>
          <w:color w:val="000000" w:themeColor="text1"/>
          <w:sz w:val="28"/>
          <w:szCs w:val="28"/>
        </w:rPr>
        <w:t>Блума</w:t>
      </w:r>
      <w:proofErr w:type="spellEnd"/>
      <w:r w:rsidRPr="0074230D">
        <w:rPr>
          <w:rFonts w:ascii="Times New Roman" w:hAnsi="Times New Roman" w:cs="Times New Roman"/>
          <w:color w:val="000000" w:themeColor="text1"/>
          <w:sz w:val="28"/>
          <w:szCs w:val="28"/>
        </w:rPr>
        <w:t>» - это действенный прием, позволяющий выполнить не только проверку усвоения знаний, но и выявить степень предметн</w:t>
      </w:r>
      <w:proofErr w:type="gramStart"/>
      <w:r w:rsidRPr="0074230D">
        <w:rPr>
          <w:rFonts w:ascii="Times New Roman" w:hAnsi="Times New Roman" w:cs="Times New Roman"/>
          <w:color w:val="000000" w:themeColor="text1"/>
          <w:sz w:val="28"/>
          <w:szCs w:val="28"/>
        </w:rPr>
        <w:t>о-</w:t>
      </w:r>
      <w:proofErr w:type="gramEnd"/>
      <w:r w:rsidRPr="0074230D">
        <w:rPr>
          <w:rFonts w:ascii="Times New Roman" w:hAnsi="Times New Roman" w:cs="Times New Roman"/>
          <w:color w:val="000000" w:themeColor="text1"/>
          <w:sz w:val="28"/>
          <w:szCs w:val="28"/>
        </w:rPr>
        <w:t xml:space="preserve"> эмоционального погружения детей в тему. Методика удобна тем, что не требует много времени на подготовку и проведение занятия и может использоваться на всех этапах урока в качестве рефлексии или фрагментарной проверки домашнего задания.</w:t>
      </w:r>
    </w:p>
    <w:p w:rsidR="00FA1F63" w:rsidRDefault="00FA1F63" w:rsidP="0074230D">
      <w:pPr>
        <w:shd w:val="clear" w:color="auto" w:fill="FFFFFF"/>
        <w:spacing w:after="0" w:line="360" w:lineRule="auto"/>
        <w:rPr>
          <w:rFonts w:ascii="Times New Roman" w:hAnsi="Times New Roman" w:cs="Times New Roman"/>
          <w:color w:val="000000" w:themeColor="text1"/>
          <w:sz w:val="28"/>
          <w:szCs w:val="28"/>
        </w:rPr>
      </w:pPr>
    </w:p>
    <w:p w:rsidR="0074230D" w:rsidRPr="0074230D" w:rsidRDefault="0074230D" w:rsidP="0074230D">
      <w:pPr>
        <w:shd w:val="clear" w:color="auto" w:fill="FFFFFF"/>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 </w:t>
      </w:r>
      <w:r w:rsidRPr="0074230D">
        <w:rPr>
          <w:rFonts w:ascii="Times New Roman" w:hAnsi="Times New Roman" w:cs="Times New Roman"/>
          <w:b/>
          <w:color w:val="000000" w:themeColor="text1"/>
          <w:sz w:val="28"/>
          <w:szCs w:val="28"/>
        </w:rPr>
        <w:t>Источники</w:t>
      </w:r>
    </w:p>
    <w:p w:rsidR="0074230D" w:rsidRPr="0074230D" w:rsidRDefault="0074230D" w:rsidP="0074230D">
      <w:pPr>
        <w:shd w:val="clear" w:color="auto" w:fill="FFFFFF"/>
        <w:spacing w:after="0" w:line="360" w:lineRule="auto"/>
        <w:ind w:firstLine="709"/>
        <w:jc w:val="both"/>
        <w:rPr>
          <w:rFonts w:ascii="Times New Roman" w:hAnsi="Times New Roman" w:cs="Times New Roman"/>
          <w:color w:val="000000" w:themeColor="text1"/>
          <w:sz w:val="28"/>
          <w:szCs w:val="28"/>
        </w:rPr>
      </w:pPr>
      <w:r w:rsidRPr="0074230D">
        <w:rPr>
          <w:rFonts w:ascii="Times New Roman" w:hAnsi="Times New Roman" w:cs="Times New Roman"/>
          <w:color w:val="000000" w:themeColor="text1"/>
          <w:sz w:val="28"/>
          <w:szCs w:val="28"/>
        </w:rPr>
        <w:t>1. http://didaktor.ru/kubik-bluma-kak-</w:t>
      </w:r>
      <w:r>
        <w:rPr>
          <w:rFonts w:ascii="Times New Roman" w:hAnsi="Times New Roman" w:cs="Times New Roman"/>
          <w:color w:val="000000" w:themeColor="text1"/>
          <w:sz w:val="28"/>
          <w:szCs w:val="28"/>
        </w:rPr>
        <w:t>priyom-pedagogicheskoj-texniki/</w:t>
      </w:r>
    </w:p>
    <w:p w:rsidR="0074230D" w:rsidRPr="0074230D" w:rsidRDefault="0074230D" w:rsidP="0074230D">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74230D">
        <w:rPr>
          <w:rFonts w:ascii="Times New Roman" w:hAnsi="Times New Roman" w:cs="Times New Roman"/>
          <w:color w:val="000000" w:themeColor="text1"/>
          <w:sz w:val="28"/>
          <w:szCs w:val="28"/>
        </w:rPr>
        <w:t>. http://pedsovet.su/metodika/priemy/6001_kubik_bluma_na</w:t>
      </w:r>
      <w:r>
        <w:rPr>
          <w:rFonts w:ascii="Times New Roman" w:hAnsi="Times New Roman" w:cs="Times New Roman"/>
          <w:color w:val="000000" w:themeColor="text1"/>
          <w:sz w:val="28"/>
          <w:szCs w:val="28"/>
        </w:rPr>
        <w:t>_uroke</w:t>
      </w:r>
    </w:p>
    <w:p w:rsidR="0074230D" w:rsidRPr="0074230D" w:rsidRDefault="0074230D" w:rsidP="0074230D">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74230D">
        <w:rPr>
          <w:rFonts w:ascii="Times New Roman" w:hAnsi="Times New Roman" w:cs="Times New Roman"/>
          <w:color w:val="000000" w:themeColor="text1"/>
          <w:sz w:val="28"/>
          <w:szCs w:val="28"/>
        </w:rPr>
        <w:t xml:space="preserve">. Буланова-Топоркова М.В., </w:t>
      </w:r>
      <w:proofErr w:type="spellStart"/>
      <w:r w:rsidRPr="0074230D">
        <w:rPr>
          <w:rFonts w:ascii="Times New Roman" w:hAnsi="Times New Roman" w:cs="Times New Roman"/>
          <w:color w:val="000000" w:themeColor="text1"/>
          <w:sz w:val="28"/>
          <w:szCs w:val="28"/>
        </w:rPr>
        <w:t>Духавнева</w:t>
      </w:r>
      <w:proofErr w:type="spellEnd"/>
      <w:r w:rsidRPr="0074230D">
        <w:rPr>
          <w:rFonts w:ascii="Times New Roman" w:hAnsi="Times New Roman" w:cs="Times New Roman"/>
          <w:color w:val="000000" w:themeColor="text1"/>
          <w:sz w:val="28"/>
          <w:szCs w:val="28"/>
        </w:rPr>
        <w:t xml:space="preserve"> А.В., Кукушкин В.С., Сучков Г.В. Педагогические технологии: Учебное пособие для студентов педагогических специальностей.– М., 2004.</w:t>
      </w:r>
    </w:p>
    <w:sectPr w:rsidR="0074230D" w:rsidRPr="0074230D" w:rsidSect="003531C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A4" w:rsidRDefault="00E212A4" w:rsidP="00CE01A2">
      <w:pPr>
        <w:spacing w:after="0" w:line="240" w:lineRule="auto"/>
      </w:pPr>
      <w:r>
        <w:separator/>
      </w:r>
    </w:p>
  </w:endnote>
  <w:endnote w:type="continuationSeparator" w:id="0">
    <w:p w:rsidR="00E212A4" w:rsidRDefault="00E212A4" w:rsidP="00CE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34600183"/>
      <w:docPartObj>
        <w:docPartGallery w:val="Page Numbers (Bottom of Page)"/>
        <w:docPartUnique/>
      </w:docPartObj>
    </w:sdtPr>
    <w:sdtEndPr/>
    <w:sdtContent>
      <w:p w:rsidR="003531C3" w:rsidRPr="00EA564C" w:rsidRDefault="003531C3">
        <w:pPr>
          <w:pStyle w:val="ae"/>
          <w:jc w:val="right"/>
          <w:rPr>
            <w:rFonts w:ascii="Times New Roman" w:hAnsi="Times New Roman" w:cs="Times New Roman"/>
            <w:sz w:val="24"/>
            <w:szCs w:val="24"/>
          </w:rPr>
        </w:pPr>
        <w:r w:rsidRPr="00EA564C">
          <w:rPr>
            <w:rFonts w:ascii="Times New Roman" w:hAnsi="Times New Roman" w:cs="Times New Roman"/>
            <w:sz w:val="24"/>
            <w:szCs w:val="24"/>
          </w:rPr>
          <w:fldChar w:fldCharType="begin"/>
        </w:r>
        <w:r w:rsidRPr="00EA564C">
          <w:rPr>
            <w:rFonts w:ascii="Times New Roman" w:hAnsi="Times New Roman" w:cs="Times New Roman"/>
            <w:sz w:val="24"/>
            <w:szCs w:val="24"/>
          </w:rPr>
          <w:instrText>PAGE   \* MERGEFORMAT</w:instrText>
        </w:r>
        <w:r w:rsidRPr="00EA564C">
          <w:rPr>
            <w:rFonts w:ascii="Times New Roman" w:hAnsi="Times New Roman" w:cs="Times New Roman"/>
            <w:sz w:val="24"/>
            <w:szCs w:val="24"/>
          </w:rPr>
          <w:fldChar w:fldCharType="separate"/>
        </w:r>
        <w:r w:rsidR="00DF3B47">
          <w:rPr>
            <w:rFonts w:ascii="Times New Roman" w:hAnsi="Times New Roman" w:cs="Times New Roman"/>
            <w:noProof/>
            <w:sz w:val="24"/>
            <w:szCs w:val="24"/>
          </w:rPr>
          <w:t>2</w:t>
        </w:r>
        <w:r w:rsidRPr="00EA564C">
          <w:rPr>
            <w:rFonts w:ascii="Times New Roman" w:hAnsi="Times New Roman" w:cs="Times New Roman"/>
            <w:sz w:val="24"/>
            <w:szCs w:val="24"/>
          </w:rPr>
          <w:fldChar w:fldCharType="end"/>
        </w:r>
      </w:p>
    </w:sdtContent>
  </w:sdt>
  <w:p w:rsidR="003531C3" w:rsidRDefault="003531C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A4" w:rsidRDefault="00E212A4" w:rsidP="00CE01A2">
      <w:pPr>
        <w:spacing w:after="0" w:line="240" w:lineRule="auto"/>
      </w:pPr>
      <w:r>
        <w:separator/>
      </w:r>
    </w:p>
  </w:footnote>
  <w:footnote w:type="continuationSeparator" w:id="0">
    <w:p w:rsidR="00E212A4" w:rsidRDefault="00E212A4" w:rsidP="00CE0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0384"/>
    <w:multiLevelType w:val="hybridMultilevel"/>
    <w:tmpl w:val="7ED63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7D211A0"/>
    <w:multiLevelType w:val="multilevel"/>
    <w:tmpl w:val="BAA29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96872A1"/>
    <w:multiLevelType w:val="multilevel"/>
    <w:tmpl w:val="C8781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37A2F45"/>
    <w:multiLevelType w:val="multilevel"/>
    <w:tmpl w:val="32EA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B750B"/>
    <w:multiLevelType w:val="hybridMultilevel"/>
    <w:tmpl w:val="3182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1E3E94"/>
    <w:multiLevelType w:val="hybridMultilevel"/>
    <w:tmpl w:val="CF8CD956"/>
    <w:lvl w:ilvl="0" w:tplc="41D60BAA">
      <w:start w:val="1"/>
      <w:numFmt w:val="bullet"/>
      <w:lvlText w:val="•"/>
      <w:lvlJc w:val="left"/>
      <w:pPr>
        <w:tabs>
          <w:tab w:val="num" w:pos="720"/>
        </w:tabs>
        <w:ind w:left="720" w:hanging="360"/>
      </w:pPr>
      <w:rPr>
        <w:rFonts w:ascii="Arial" w:hAnsi="Arial" w:hint="default"/>
      </w:rPr>
    </w:lvl>
    <w:lvl w:ilvl="1" w:tplc="C42C6E74" w:tentative="1">
      <w:start w:val="1"/>
      <w:numFmt w:val="bullet"/>
      <w:lvlText w:val="•"/>
      <w:lvlJc w:val="left"/>
      <w:pPr>
        <w:tabs>
          <w:tab w:val="num" w:pos="1440"/>
        </w:tabs>
        <w:ind w:left="1440" w:hanging="360"/>
      </w:pPr>
      <w:rPr>
        <w:rFonts w:ascii="Arial" w:hAnsi="Arial" w:hint="default"/>
      </w:rPr>
    </w:lvl>
    <w:lvl w:ilvl="2" w:tplc="DDA0C978" w:tentative="1">
      <w:start w:val="1"/>
      <w:numFmt w:val="bullet"/>
      <w:lvlText w:val="•"/>
      <w:lvlJc w:val="left"/>
      <w:pPr>
        <w:tabs>
          <w:tab w:val="num" w:pos="2160"/>
        </w:tabs>
        <w:ind w:left="2160" w:hanging="360"/>
      </w:pPr>
      <w:rPr>
        <w:rFonts w:ascii="Arial" w:hAnsi="Arial" w:hint="default"/>
      </w:rPr>
    </w:lvl>
    <w:lvl w:ilvl="3" w:tplc="8AA44DA2" w:tentative="1">
      <w:start w:val="1"/>
      <w:numFmt w:val="bullet"/>
      <w:lvlText w:val="•"/>
      <w:lvlJc w:val="left"/>
      <w:pPr>
        <w:tabs>
          <w:tab w:val="num" w:pos="2880"/>
        </w:tabs>
        <w:ind w:left="2880" w:hanging="360"/>
      </w:pPr>
      <w:rPr>
        <w:rFonts w:ascii="Arial" w:hAnsi="Arial" w:hint="default"/>
      </w:rPr>
    </w:lvl>
    <w:lvl w:ilvl="4" w:tplc="900215C2" w:tentative="1">
      <w:start w:val="1"/>
      <w:numFmt w:val="bullet"/>
      <w:lvlText w:val="•"/>
      <w:lvlJc w:val="left"/>
      <w:pPr>
        <w:tabs>
          <w:tab w:val="num" w:pos="3600"/>
        </w:tabs>
        <w:ind w:left="3600" w:hanging="360"/>
      </w:pPr>
      <w:rPr>
        <w:rFonts w:ascii="Arial" w:hAnsi="Arial" w:hint="default"/>
      </w:rPr>
    </w:lvl>
    <w:lvl w:ilvl="5" w:tplc="094032D6" w:tentative="1">
      <w:start w:val="1"/>
      <w:numFmt w:val="bullet"/>
      <w:lvlText w:val="•"/>
      <w:lvlJc w:val="left"/>
      <w:pPr>
        <w:tabs>
          <w:tab w:val="num" w:pos="4320"/>
        </w:tabs>
        <w:ind w:left="4320" w:hanging="360"/>
      </w:pPr>
      <w:rPr>
        <w:rFonts w:ascii="Arial" w:hAnsi="Arial" w:hint="default"/>
      </w:rPr>
    </w:lvl>
    <w:lvl w:ilvl="6" w:tplc="BA7E0340" w:tentative="1">
      <w:start w:val="1"/>
      <w:numFmt w:val="bullet"/>
      <w:lvlText w:val="•"/>
      <w:lvlJc w:val="left"/>
      <w:pPr>
        <w:tabs>
          <w:tab w:val="num" w:pos="5040"/>
        </w:tabs>
        <w:ind w:left="5040" w:hanging="360"/>
      </w:pPr>
      <w:rPr>
        <w:rFonts w:ascii="Arial" w:hAnsi="Arial" w:hint="default"/>
      </w:rPr>
    </w:lvl>
    <w:lvl w:ilvl="7" w:tplc="1038ACC4" w:tentative="1">
      <w:start w:val="1"/>
      <w:numFmt w:val="bullet"/>
      <w:lvlText w:val="•"/>
      <w:lvlJc w:val="left"/>
      <w:pPr>
        <w:tabs>
          <w:tab w:val="num" w:pos="5760"/>
        </w:tabs>
        <w:ind w:left="5760" w:hanging="360"/>
      </w:pPr>
      <w:rPr>
        <w:rFonts w:ascii="Arial" w:hAnsi="Arial" w:hint="default"/>
      </w:rPr>
    </w:lvl>
    <w:lvl w:ilvl="8" w:tplc="7D42B368" w:tentative="1">
      <w:start w:val="1"/>
      <w:numFmt w:val="bullet"/>
      <w:lvlText w:val="•"/>
      <w:lvlJc w:val="left"/>
      <w:pPr>
        <w:tabs>
          <w:tab w:val="num" w:pos="6480"/>
        </w:tabs>
        <w:ind w:left="6480" w:hanging="360"/>
      </w:pPr>
      <w:rPr>
        <w:rFonts w:ascii="Arial" w:hAnsi="Arial" w:hint="default"/>
      </w:rPr>
    </w:lvl>
  </w:abstractNum>
  <w:abstractNum w:abstractNumId="6">
    <w:nsid w:val="40A00854"/>
    <w:multiLevelType w:val="multilevel"/>
    <w:tmpl w:val="4336C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D963C48"/>
    <w:multiLevelType w:val="multilevel"/>
    <w:tmpl w:val="B3A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0B2EFD"/>
    <w:multiLevelType w:val="multilevel"/>
    <w:tmpl w:val="BAE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E321FC"/>
    <w:multiLevelType w:val="multilevel"/>
    <w:tmpl w:val="0BC87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70595976"/>
    <w:multiLevelType w:val="hybridMultilevel"/>
    <w:tmpl w:val="7DBC12C4"/>
    <w:lvl w:ilvl="0" w:tplc="46849382">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376484D"/>
    <w:multiLevelType w:val="hybridMultilevel"/>
    <w:tmpl w:val="DB62E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5F45B0D"/>
    <w:multiLevelType w:val="multilevel"/>
    <w:tmpl w:val="B1186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D224BEC"/>
    <w:multiLevelType w:val="multilevel"/>
    <w:tmpl w:val="CA5EE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0"/>
  </w:num>
  <w:num w:numId="3">
    <w:abstractNumId w:val="3"/>
  </w:num>
  <w:num w:numId="4">
    <w:abstractNumId w:val="4"/>
  </w:num>
  <w:num w:numId="5">
    <w:abstractNumId w:val="7"/>
  </w:num>
  <w:num w:numId="6">
    <w:abstractNumId w:val="5"/>
  </w:num>
  <w:num w:numId="7">
    <w:abstractNumId w:val="13"/>
  </w:num>
  <w:num w:numId="8">
    <w:abstractNumId w:val="2"/>
  </w:num>
  <w:num w:numId="9">
    <w:abstractNumId w:val="1"/>
  </w:num>
  <w:num w:numId="10">
    <w:abstractNumId w:val="9"/>
  </w:num>
  <w:num w:numId="11">
    <w:abstractNumId w:val="12"/>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F25"/>
    <w:rsid w:val="000059EE"/>
    <w:rsid w:val="00015807"/>
    <w:rsid w:val="00062C15"/>
    <w:rsid w:val="000655E3"/>
    <w:rsid w:val="0007777E"/>
    <w:rsid w:val="00090029"/>
    <w:rsid w:val="00091910"/>
    <w:rsid w:val="0009397C"/>
    <w:rsid w:val="000C62B4"/>
    <w:rsid w:val="000E50F6"/>
    <w:rsid w:val="000F3B1A"/>
    <w:rsid w:val="001161AE"/>
    <w:rsid w:val="00126AC9"/>
    <w:rsid w:val="001344E7"/>
    <w:rsid w:val="00140AB2"/>
    <w:rsid w:val="00145BF8"/>
    <w:rsid w:val="0016406F"/>
    <w:rsid w:val="001711F2"/>
    <w:rsid w:val="00176E55"/>
    <w:rsid w:val="001849E6"/>
    <w:rsid w:val="0019259A"/>
    <w:rsid w:val="00192C23"/>
    <w:rsid w:val="001C3FF3"/>
    <w:rsid w:val="001C4F7A"/>
    <w:rsid w:val="00243940"/>
    <w:rsid w:val="00247C66"/>
    <w:rsid w:val="00265C31"/>
    <w:rsid w:val="00292F79"/>
    <w:rsid w:val="002D3F3A"/>
    <w:rsid w:val="002D476A"/>
    <w:rsid w:val="002F7951"/>
    <w:rsid w:val="0032253A"/>
    <w:rsid w:val="00322E40"/>
    <w:rsid w:val="003531C3"/>
    <w:rsid w:val="00386BBB"/>
    <w:rsid w:val="003878B2"/>
    <w:rsid w:val="00397766"/>
    <w:rsid w:val="003A3FB5"/>
    <w:rsid w:val="003B46DC"/>
    <w:rsid w:val="003C595C"/>
    <w:rsid w:val="003C5DB2"/>
    <w:rsid w:val="003E2DE3"/>
    <w:rsid w:val="003E4961"/>
    <w:rsid w:val="003E4F64"/>
    <w:rsid w:val="0040081D"/>
    <w:rsid w:val="004051BB"/>
    <w:rsid w:val="004126B4"/>
    <w:rsid w:val="004422D0"/>
    <w:rsid w:val="0046068A"/>
    <w:rsid w:val="004662BB"/>
    <w:rsid w:val="004846D0"/>
    <w:rsid w:val="00490E3D"/>
    <w:rsid w:val="004D0674"/>
    <w:rsid w:val="004E247B"/>
    <w:rsid w:val="004F2397"/>
    <w:rsid w:val="005428DC"/>
    <w:rsid w:val="00543515"/>
    <w:rsid w:val="00557346"/>
    <w:rsid w:val="00592A65"/>
    <w:rsid w:val="005E1742"/>
    <w:rsid w:val="005F3828"/>
    <w:rsid w:val="005F617F"/>
    <w:rsid w:val="006073E7"/>
    <w:rsid w:val="00671D62"/>
    <w:rsid w:val="00685659"/>
    <w:rsid w:val="0069589E"/>
    <w:rsid w:val="006C7B50"/>
    <w:rsid w:val="006C7BCC"/>
    <w:rsid w:val="006D0056"/>
    <w:rsid w:val="0074230D"/>
    <w:rsid w:val="00751C01"/>
    <w:rsid w:val="00761E12"/>
    <w:rsid w:val="00774945"/>
    <w:rsid w:val="007922AE"/>
    <w:rsid w:val="007A3DA6"/>
    <w:rsid w:val="007B0251"/>
    <w:rsid w:val="007C2E21"/>
    <w:rsid w:val="007E4808"/>
    <w:rsid w:val="007F1AE3"/>
    <w:rsid w:val="00813C3B"/>
    <w:rsid w:val="008421D3"/>
    <w:rsid w:val="00872563"/>
    <w:rsid w:val="00877C35"/>
    <w:rsid w:val="008905DE"/>
    <w:rsid w:val="008B14DF"/>
    <w:rsid w:val="008B2807"/>
    <w:rsid w:val="008B4BC0"/>
    <w:rsid w:val="008C4420"/>
    <w:rsid w:val="008C4FF5"/>
    <w:rsid w:val="008D5191"/>
    <w:rsid w:val="008E2027"/>
    <w:rsid w:val="00910A63"/>
    <w:rsid w:val="00912890"/>
    <w:rsid w:val="00923B04"/>
    <w:rsid w:val="00931D22"/>
    <w:rsid w:val="0094338C"/>
    <w:rsid w:val="0097516B"/>
    <w:rsid w:val="00982513"/>
    <w:rsid w:val="009871EE"/>
    <w:rsid w:val="009A6CC4"/>
    <w:rsid w:val="009C2EA5"/>
    <w:rsid w:val="009D49A4"/>
    <w:rsid w:val="009E42E4"/>
    <w:rsid w:val="009E4D48"/>
    <w:rsid w:val="009F4B3A"/>
    <w:rsid w:val="00A01F0C"/>
    <w:rsid w:val="00A22944"/>
    <w:rsid w:val="00A31E8B"/>
    <w:rsid w:val="00A41C3A"/>
    <w:rsid w:val="00A46B5F"/>
    <w:rsid w:val="00A52F23"/>
    <w:rsid w:val="00A67605"/>
    <w:rsid w:val="00A8610C"/>
    <w:rsid w:val="00AC2C6B"/>
    <w:rsid w:val="00AF1D2F"/>
    <w:rsid w:val="00AF2665"/>
    <w:rsid w:val="00B3076D"/>
    <w:rsid w:val="00B41D6B"/>
    <w:rsid w:val="00B50CBC"/>
    <w:rsid w:val="00B54F7F"/>
    <w:rsid w:val="00B75834"/>
    <w:rsid w:val="00BA10CA"/>
    <w:rsid w:val="00BB7F29"/>
    <w:rsid w:val="00BE0BA0"/>
    <w:rsid w:val="00BE42EE"/>
    <w:rsid w:val="00C01A61"/>
    <w:rsid w:val="00C1081E"/>
    <w:rsid w:val="00C27355"/>
    <w:rsid w:val="00C51701"/>
    <w:rsid w:val="00C66ADA"/>
    <w:rsid w:val="00CA277E"/>
    <w:rsid w:val="00CC7EAA"/>
    <w:rsid w:val="00CE01A2"/>
    <w:rsid w:val="00CE0BCC"/>
    <w:rsid w:val="00D10C4C"/>
    <w:rsid w:val="00D562C3"/>
    <w:rsid w:val="00D73DF5"/>
    <w:rsid w:val="00DE280C"/>
    <w:rsid w:val="00DF017B"/>
    <w:rsid w:val="00DF3B47"/>
    <w:rsid w:val="00DF75C0"/>
    <w:rsid w:val="00E212A4"/>
    <w:rsid w:val="00E4504E"/>
    <w:rsid w:val="00E66900"/>
    <w:rsid w:val="00E76440"/>
    <w:rsid w:val="00E9414C"/>
    <w:rsid w:val="00E95705"/>
    <w:rsid w:val="00EA564C"/>
    <w:rsid w:val="00EA6EE4"/>
    <w:rsid w:val="00EB02A6"/>
    <w:rsid w:val="00EC2476"/>
    <w:rsid w:val="00EE09B6"/>
    <w:rsid w:val="00EE346C"/>
    <w:rsid w:val="00F22F86"/>
    <w:rsid w:val="00F252E4"/>
    <w:rsid w:val="00F2747B"/>
    <w:rsid w:val="00F32FD1"/>
    <w:rsid w:val="00F62F25"/>
    <w:rsid w:val="00F7021E"/>
    <w:rsid w:val="00F86497"/>
    <w:rsid w:val="00F92260"/>
    <w:rsid w:val="00F937E7"/>
    <w:rsid w:val="00FA1F63"/>
    <w:rsid w:val="00FA7DB4"/>
    <w:rsid w:val="00FE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CC"/>
    <w:pPr>
      <w:spacing w:after="200" w:line="276" w:lineRule="auto"/>
    </w:pPr>
    <w:rPr>
      <w:rFonts w:eastAsiaTheme="minorEastAsia"/>
      <w:lang w:eastAsia="ru-RU"/>
    </w:rPr>
  </w:style>
  <w:style w:type="paragraph" w:styleId="1">
    <w:name w:val="heading 1"/>
    <w:basedOn w:val="a"/>
    <w:next w:val="a"/>
    <w:link w:val="10"/>
    <w:uiPriority w:val="9"/>
    <w:qFormat/>
    <w:rsid w:val="0009191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semiHidden/>
    <w:unhideWhenUsed/>
    <w:qFormat/>
    <w:rsid w:val="00265C3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74230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BCC"/>
    <w:pPr>
      <w:ind w:left="720"/>
      <w:contextualSpacing/>
    </w:pPr>
  </w:style>
  <w:style w:type="paragraph" w:styleId="a4">
    <w:name w:val="Normal (Web)"/>
    <w:basedOn w:val="a"/>
    <w:uiPriority w:val="99"/>
    <w:unhideWhenUsed/>
    <w:rsid w:val="006C7BCC"/>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3E496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3E4961"/>
    <w:rPr>
      <w:b/>
      <w:bCs/>
    </w:rPr>
  </w:style>
  <w:style w:type="character" w:customStyle="1" w:styleId="apple-converted-space">
    <w:name w:val="apple-converted-space"/>
    <w:basedOn w:val="a0"/>
    <w:rsid w:val="003E4961"/>
  </w:style>
  <w:style w:type="character" w:customStyle="1" w:styleId="20">
    <w:name w:val="Заголовок 2 Знак"/>
    <w:basedOn w:val="a0"/>
    <w:link w:val="2"/>
    <w:semiHidden/>
    <w:rsid w:val="00265C31"/>
    <w:rPr>
      <w:rFonts w:ascii="Arial" w:eastAsia="Times New Roman" w:hAnsi="Arial" w:cs="Arial"/>
      <w:b/>
      <w:bCs/>
      <w:i/>
      <w:iCs/>
      <w:sz w:val="28"/>
      <w:szCs w:val="28"/>
      <w:lang w:eastAsia="ru-RU"/>
    </w:rPr>
  </w:style>
  <w:style w:type="character" w:styleId="a7">
    <w:name w:val="Hyperlink"/>
    <w:uiPriority w:val="99"/>
    <w:unhideWhenUsed/>
    <w:rsid w:val="00265C31"/>
    <w:rPr>
      <w:color w:val="0000FF"/>
      <w:u w:val="single"/>
    </w:rPr>
  </w:style>
  <w:style w:type="character" w:styleId="a8">
    <w:name w:val="Emphasis"/>
    <w:basedOn w:val="a0"/>
    <w:uiPriority w:val="20"/>
    <w:qFormat/>
    <w:rsid w:val="00265C31"/>
    <w:rPr>
      <w:i/>
      <w:iCs/>
    </w:rPr>
  </w:style>
  <w:style w:type="paragraph" w:customStyle="1" w:styleId="c1">
    <w:name w:val="c1"/>
    <w:basedOn w:val="a"/>
    <w:rsid w:val="00265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91910"/>
    <w:rPr>
      <w:rFonts w:asciiTheme="majorHAnsi" w:eastAsiaTheme="majorEastAsia" w:hAnsiTheme="majorHAnsi" w:cstheme="majorBidi"/>
      <w:color w:val="2E74B5" w:themeColor="accent1" w:themeShade="BF"/>
      <w:sz w:val="32"/>
      <w:szCs w:val="32"/>
    </w:rPr>
  </w:style>
  <w:style w:type="character" w:styleId="a9">
    <w:name w:val="FollowedHyperlink"/>
    <w:basedOn w:val="a0"/>
    <w:uiPriority w:val="99"/>
    <w:semiHidden/>
    <w:unhideWhenUsed/>
    <w:rsid w:val="008C4FF5"/>
    <w:rPr>
      <w:color w:val="954F72" w:themeColor="followedHyperlink"/>
      <w:u w:val="single"/>
    </w:rPr>
  </w:style>
  <w:style w:type="paragraph" w:styleId="aa">
    <w:name w:val="Balloon Text"/>
    <w:basedOn w:val="a"/>
    <w:link w:val="ab"/>
    <w:uiPriority w:val="99"/>
    <w:semiHidden/>
    <w:unhideWhenUsed/>
    <w:rsid w:val="00BE42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42EE"/>
    <w:rPr>
      <w:rFonts w:ascii="Tahoma" w:eastAsiaTheme="minorEastAsia" w:hAnsi="Tahoma" w:cs="Tahoma"/>
      <w:sz w:val="16"/>
      <w:szCs w:val="16"/>
      <w:lang w:eastAsia="ru-RU"/>
    </w:rPr>
  </w:style>
  <w:style w:type="paragraph" w:styleId="ac">
    <w:name w:val="header"/>
    <w:basedOn w:val="a"/>
    <w:link w:val="ad"/>
    <w:uiPriority w:val="99"/>
    <w:unhideWhenUsed/>
    <w:rsid w:val="00CE01A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E01A2"/>
    <w:rPr>
      <w:rFonts w:eastAsiaTheme="minorEastAsia"/>
      <w:lang w:eastAsia="ru-RU"/>
    </w:rPr>
  </w:style>
  <w:style w:type="paragraph" w:styleId="ae">
    <w:name w:val="footer"/>
    <w:basedOn w:val="a"/>
    <w:link w:val="af"/>
    <w:uiPriority w:val="99"/>
    <w:unhideWhenUsed/>
    <w:rsid w:val="00CE01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01A2"/>
    <w:rPr>
      <w:rFonts w:eastAsiaTheme="minorEastAsia"/>
      <w:lang w:eastAsia="ru-RU"/>
    </w:rPr>
  </w:style>
  <w:style w:type="character" w:customStyle="1" w:styleId="40">
    <w:name w:val="Заголовок 4 Знак"/>
    <w:basedOn w:val="a0"/>
    <w:link w:val="4"/>
    <w:uiPriority w:val="9"/>
    <w:semiHidden/>
    <w:rsid w:val="0074230D"/>
    <w:rPr>
      <w:rFonts w:asciiTheme="majorHAnsi" w:eastAsiaTheme="majorEastAsia" w:hAnsiTheme="majorHAnsi" w:cstheme="majorBidi"/>
      <w:b/>
      <w:bCs/>
      <w:i/>
      <w:iCs/>
      <w:color w:val="5B9BD5"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CC"/>
    <w:pPr>
      <w:spacing w:after="200" w:line="276" w:lineRule="auto"/>
    </w:pPr>
    <w:rPr>
      <w:rFonts w:eastAsiaTheme="minorEastAsia"/>
      <w:lang w:eastAsia="ru-RU"/>
    </w:rPr>
  </w:style>
  <w:style w:type="paragraph" w:styleId="1">
    <w:name w:val="heading 1"/>
    <w:basedOn w:val="a"/>
    <w:next w:val="a"/>
    <w:link w:val="10"/>
    <w:uiPriority w:val="9"/>
    <w:qFormat/>
    <w:rsid w:val="0009191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semiHidden/>
    <w:unhideWhenUsed/>
    <w:qFormat/>
    <w:rsid w:val="00265C3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74230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BCC"/>
    <w:pPr>
      <w:ind w:left="720"/>
      <w:contextualSpacing/>
    </w:pPr>
  </w:style>
  <w:style w:type="paragraph" w:styleId="a4">
    <w:name w:val="Normal (Web)"/>
    <w:basedOn w:val="a"/>
    <w:uiPriority w:val="99"/>
    <w:unhideWhenUsed/>
    <w:rsid w:val="006C7BCC"/>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3E496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3E4961"/>
    <w:rPr>
      <w:b/>
      <w:bCs/>
    </w:rPr>
  </w:style>
  <w:style w:type="character" w:customStyle="1" w:styleId="apple-converted-space">
    <w:name w:val="apple-converted-space"/>
    <w:basedOn w:val="a0"/>
    <w:rsid w:val="003E4961"/>
  </w:style>
  <w:style w:type="character" w:customStyle="1" w:styleId="20">
    <w:name w:val="Заголовок 2 Знак"/>
    <w:basedOn w:val="a0"/>
    <w:link w:val="2"/>
    <w:semiHidden/>
    <w:rsid w:val="00265C31"/>
    <w:rPr>
      <w:rFonts w:ascii="Arial" w:eastAsia="Times New Roman" w:hAnsi="Arial" w:cs="Arial"/>
      <w:b/>
      <w:bCs/>
      <w:i/>
      <w:iCs/>
      <w:sz w:val="28"/>
      <w:szCs w:val="28"/>
      <w:lang w:eastAsia="ru-RU"/>
    </w:rPr>
  </w:style>
  <w:style w:type="character" w:styleId="a7">
    <w:name w:val="Hyperlink"/>
    <w:uiPriority w:val="99"/>
    <w:unhideWhenUsed/>
    <w:rsid w:val="00265C31"/>
    <w:rPr>
      <w:color w:val="0000FF"/>
      <w:u w:val="single"/>
    </w:rPr>
  </w:style>
  <w:style w:type="character" w:styleId="a8">
    <w:name w:val="Emphasis"/>
    <w:basedOn w:val="a0"/>
    <w:uiPriority w:val="20"/>
    <w:qFormat/>
    <w:rsid w:val="00265C31"/>
    <w:rPr>
      <w:i/>
      <w:iCs/>
    </w:rPr>
  </w:style>
  <w:style w:type="paragraph" w:customStyle="1" w:styleId="c1">
    <w:name w:val="c1"/>
    <w:basedOn w:val="a"/>
    <w:rsid w:val="00265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91910"/>
    <w:rPr>
      <w:rFonts w:asciiTheme="majorHAnsi" w:eastAsiaTheme="majorEastAsia" w:hAnsiTheme="majorHAnsi" w:cstheme="majorBidi"/>
      <w:color w:val="2E74B5" w:themeColor="accent1" w:themeShade="BF"/>
      <w:sz w:val="32"/>
      <w:szCs w:val="32"/>
    </w:rPr>
  </w:style>
  <w:style w:type="character" w:styleId="a9">
    <w:name w:val="FollowedHyperlink"/>
    <w:basedOn w:val="a0"/>
    <w:uiPriority w:val="99"/>
    <w:semiHidden/>
    <w:unhideWhenUsed/>
    <w:rsid w:val="008C4FF5"/>
    <w:rPr>
      <w:color w:val="954F72" w:themeColor="followedHyperlink"/>
      <w:u w:val="single"/>
    </w:rPr>
  </w:style>
  <w:style w:type="paragraph" w:styleId="aa">
    <w:name w:val="Balloon Text"/>
    <w:basedOn w:val="a"/>
    <w:link w:val="ab"/>
    <w:uiPriority w:val="99"/>
    <w:semiHidden/>
    <w:unhideWhenUsed/>
    <w:rsid w:val="00BE42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42EE"/>
    <w:rPr>
      <w:rFonts w:ascii="Tahoma" w:eastAsiaTheme="minorEastAsia" w:hAnsi="Tahoma" w:cs="Tahoma"/>
      <w:sz w:val="16"/>
      <w:szCs w:val="16"/>
      <w:lang w:eastAsia="ru-RU"/>
    </w:rPr>
  </w:style>
  <w:style w:type="paragraph" w:styleId="ac">
    <w:name w:val="header"/>
    <w:basedOn w:val="a"/>
    <w:link w:val="ad"/>
    <w:uiPriority w:val="99"/>
    <w:unhideWhenUsed/>
    <w:rsid w:val="00CE01A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E01A2"/>
    <w:rPr>
      <w:rFonts w:eastAsiaTheme="minorEastAsia"/>
      <w:lang w:eastAsia="ru-RU"/>
    </w:rPr>
  </w:style>
  <w:style w:type="paragraph" w:styleId="ae">
    <w:name w:val="footer"/>
    <w:basedOn w:val="a"/>
    <w:link w:val="af"/>
    <w:uiPriority w:val="99"/>
    <w:unhideWhenUsed/>
    <w:rsid w:val="00CE01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01A2"/>
    <w:rPr>
      <w:rFonts w:eastAsiaTheme="minorEastAsia"/>
      <w:lang w:eastAsia="ru-RU"/>
    </w:rPr>
  </w:style>
  <w:style w:type="character" w:customStyle="1" w:styleId="40">
    <w:name w:val="Заголовок 4 Знак"/>
    <w:basedOn w:val="a0"/>
    <w:link w:val="4"/>
    <w:uiPriority w:val="9"/>
    <w:semiHidden/>
    <w:rsid w:val="0074230D"/>
    <w:rPr>
      <w:rFonts w:asciiTheme="majorHAnsi" w:eastAsiaTheme="majorEastAsia" w:hAnsiTheme="majorHAnsi" w:cstheme="majorBidi"/>
      <w:b/>
      <w:bCs/>
      <w:i/>
      <w:iCs/>
      <w:color w:val="5B9BD5"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946714">
      <w:bodyDiv w:val="1"/>
      <w:marLeft w:val="0"/>
      <w:marRight w:val="0"/>
      <w:marTop w:val="0"/>
      <w:marBottom w:val="0"/>
      <w:divBdr>
        <w:top w:val="none" w:sz="0" w:space="0" w:color="auto"/>
        <w:left w:val="none" w:sz="0" w:space="0" w:color="auto"/>
        <w:bottom w:val="none" w:sz="0" w:space="0" w:color="auto"/>
        <w:right w:val="none" w:sz="0" w:space="0" w:color="auto"/>
      </w:divBdr>
      <w:divsChild>
        <w:div w:id="776559781">
          <w:marLeft w:val="446"/>
          <w:marRight w:val="0"/>
          <w:marTop w:val="106"/>
          <w:marBottom w:val="120"/>
          <w:divBdr>
            <w:top w:val="none" w:sz="0" w:space="0" w:color="auto"/>
            <w:left w:val="none" w:sz="0" w:space="0" w:color="auto"/>
            <w:bottom w:val="none" w:sz="0" w:space="0" w:color="auto"/>
            <w:right w:val="none" w:sz="0" w:space="0" w:color="auto"/>
          </w:divBdr>
        </w:div>
        <w:div w:id="1077434843">
          <w:marLeft w:val="446"/>
          <w:marRight w:val="0"/>
          <w:marTop w:val="106"/>
          <w:marBottom w:val="120"/>
          <w:divBdr>
            <w:top w:val="none" w:sz="0" w:space="0" w:color="auto"/>
            <w:left w:val="none" w:sz="0" w:space="0" w:color="auto"/>
            <w:bottom w:val="none" w:sz="0" w:space="0" w:color="auto"/>
            <w:right w:val="none" w:sz="0" w:space="0" w:color="auto"/>
          </w:divBdr>
        </w:div>
      </w:divsChild>
    </w:div>
    <w:div w:id="1213348366">
      <w:bodyDiv w:val="1"/>
      <w:marLeft w:val="0"/>
      <w:marRight w:val="0"/>
      <w:marTop w:val="0"/>
      <w:marBottom w:val="0"/>
      <w:divBdr>
        <w:top w:val="none" w:sz="0" w:space="0" w:color="auto"/>
        <w:left w:val="none" w:sz="0" w:space="0" w:color="auto"/>
        <w:bottom w:val="none" w:sz="0" w:space="0" w:color="auto"/>
        <w:right w:val="none" w:sz="0" w:space="0" w:color="auto"/>
      </w:divBdr>
    </w:div>
    <w:div w:id="1488323682">
      <w:bodyDiv w:val="1"/>
      <w:marLeft w:val="0"/>
      <w:marRight w:val="0"/>
      <w:marTop w:val="0"/>
      <w:marBottom w:val="0"/>
      <w:divBdr>
        <w:top w:val="none" w:sz="0" w:space="0" w:color="auto"/>
        <w:left w:val="none" w:sz="0" w:space="0" w:color="auto"/>
        <w:bottom w:val="none" w:sz="0" w:space="0" w:color="auto"/>
        <w:right w:val="none" w:sz="0" w:space="0" w:color="auto"/>
      </w:divBdr>
    </w:div>
    <w:div w:id="188043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6</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prestigio</cp:lastModifiedBy>
  <cp:revision>133</cp:revision>
  <dcterms:created xsi:type="dcterms:W3CDTF">2018-03-20T09:22:00Z</dcterms:created>
  <dcterms:modified xsi:type="dcterms:W3CDTF">2024-01-04T12:16:00Z</dcterms:modified>
</cp:coreProperties>
</file>